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F9" w:rsidRPr="007D0E50" w:rsidRDefault="001A5A70">
      <w:pPr>
        <w:ind w:firstLine="1440"/>
        <w:jc w:val="both"/>
        <w:rPr>
          <w:rFonts w:ascii="TH SarabunIT๙" w:eastAsia="Sarabun" w:hAnsi="TH SarabunIT๙" w:cs="TH SarabunIT๙"/>
        </w:rPr>
      </w:pPr>
      <w:r w:rsidRPr="007D0E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274B908" wp14:editId="32EB5275">
                <wp:simplePos x="0" y="0"/>
                <wp:positionH relativeFrom="column">
                  <wp:posOffset>866775</wp:posOffset>
                </wp:positionH>
                <wp:positionV relativeFrom="paragraph">
                  <wp:posOffset>-649605</wp:posOffset>
                </wp:positionV>
                <wp:extent cx="4869180" cy="923925"/>
                <wp:effectExtent l="0" t="0" r="0" b="952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47F9" w:rsidRPr="001A5A70" w:rsidRDefault="00381C82">
                            <w:pPr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A5A7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sz w:val="120"/>
                                <w:szCs w:val="120"/>
                                <w:cs/>
                              </w:rPr>
                              <w:t xml:space="preserve">บทความ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4B908" id="สี่เหลี่ยมผืนผ้า 23" o:spid="_x0000_s1026" style="position:absolute;left:0;text-align:left;margin-left:68.25pt;margin-top:-51.15pt;width:383.4pt;height:72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" filled="f" stroked="f">
                <v:textbox inset="2.53958mm,1.2694mm,2.53958mm,1.2694mm">
                  <w:txbxContent>
                    <w:p w:rsidR="008C47F9" w:rsidRPr="001A5A70" w:rsidRDefault="00381C82">
                      <w:pPr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1A5A70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sz w:val="120"/>
                          <w:szCs w:val="120"/>
                          <w:cs/>
                        </w:rPr>
                        <w:t xml:space="preserve">บทความ </w:t>
                      </w:r>
                    </w:p>
                  </w:txbxContent>
                </v:textbox>
              </v:rect>
            </w:pict>
          </mc:Fallback>
        </mc:AlternateContent>
      </w:r>
      <w:r w:rsidR="007D0E50" w:rsidRPr="007D0E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94751D" wp14:editId="5E5DC38F">
                <wp:simplePos x="0" y="0"/>
                <wp:positionH relativeFrom="column">
                  <wp:posOffset>-951865</wp:posOffset>
                </wp:positionH>
                <wp:positionV relativeFrom="paragraph">
                  <wp:posOffset>898525</wp:posOffset>
                </wp:positionV>
                <wp:extent cx="7200900" cy="12700"/>
                <wp:effectExtent l="0" t="0" r="0" b="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6027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1" o:spid="_x0000_s1026" type="#_x0000_t32" style="position:absolute;margin-left:-74.95pt;margin-top:70.75pt;width:567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"/>
            </w:pict>
          </mc:Fallback>
        </mc:AlternateContent>
      </w:r>
      <w:r w:rsidR="007D0E50" w:rsidRPr="007D0E5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hidden="0" allowOverlap="1" wp14:anchorId="4E241F9D" wp14:editId="5ADD9BA1">
            <wp:simplePos x="0" y="0"/>
            <wp:positionH relativeFrom="column">
              <wp:posOffset>-580390</wp:posOffset>
            </wp:positionH>
            <wp:positionV relativeFrom="paragraph">
              <wp:posOffset>-380365</wp:posOffset>
            </wp:positionV>
            <wp:extent cx="1143000" cy="1132205"/>
            <wp:effectExtent l="0" t="0" r="0" b="0"/>
            <wp:wrapNone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2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D0E50" w:rsidRPr="007D0E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02A86847" wp14:editId="11B517C7">
                <wp:simplePos x="0" y="0"/>
                <wp:positionH relativeFrom="column">
                  <wp:posOffset>901700</wp:posOffset>
                </wp:positionH>
                <wp:positionV relativeFrom="paragraph">
                  <wp:posOffset>146685</wp:posOffset>
                </wp:positionV>
                <wp:extent cx="4924425" cy="704850"/>
                <wp:effectExtent l="0" t="0" r="0" b="0"/>
                <wp:wrapSquare wrapText="bothSides" distT="0" distB="0" distL="0" distR="0"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47F9" w:rsidRPr="007D0E50" w:rsidRDefault="00381C82">
                            <w:pPr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D0E5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 xml:space="preserve">ส่วนการประชาสัมพันธ์   สำนักพัฒนาการประชาสัมพันธ์   </w:t>
                            </w:r>
                          </w:p>
                          <w:p w:rsidR="008C47F9" w:rsidRPr="007D0E50" w:rsidRDefault="00381C82">
                            <w:pPr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D0E5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กรมประชาสัมพันธ์  โทร</w:t>
                            </w:r>
                            <w:r w:rsidRPr="007D0E5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40"/>
                              </w:rPr>
                              <w:t xml:space="preserve">. </w:t>
                            </w:r>
                            <w:r w:rsidRPr="007D0E5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๐ ๒๖๑๘ ๒๓๒๓ ต่อ ๑๖</w:t>
                            </w:r>
                            <w:r w:rsidRPr="007D0E50">
                              <w:rPr>
                                <w:rFonts w:ascii="TH SarabunIT๙" w:eastAsia="Sarabun" w:hAnsi="TH SarabunIT๙" w:cs="TH SarabunIT๙"/>
                                <w:b/>
                                <w:color w:val="000000"/>
                                <w:sz w:val="40"/>
                              </w:rPr>
                              <w:t>06</w:t>
                            </w:r>
                          </w:p>
                          <w:p w:rsidR="008C47F9" w:rsidRPr="007D0E50" w:rsidRDefault="008C47F9">
                            <w:pPr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86847" id="สี่เหลี่ยมผืนผ้า 22" o:spid="_x0000_s1027" style="position:absolute;left:0;text-align:left;margin-left:71pt;margin-top:11.55pt;width:387.75pt;height:55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" filled="f" stroked="f">
                <v:textbox inset="2.53958mm,1.2694mm,2.53958mm,1.2694mm">
                  <w:txbxContent>
                    <w:p w:rsidR="008C47F9" w:rsidRPr="007D0E50" w:rsidRDefault="00381C82">
                      <w:pPr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7D0E50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 xml:space="preserve">ส่วนการประชาสัมพันธ์   สำนักพัฒนาการประชาสัมพันธ์   </w:t>
                      </w:r>
                    </w:p>
                    <w:p w:rsidR="008C47F9" w:rsidRPr="007D0E50" w:rsidRDefault="00381C82">
                      <w:pPr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7D0E50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กรมประชาสัมพันธ์  โทร</w:t>
                      </w:r>
                      <w:r w:rsidRPr="007D0E5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40"/>
                        </w:rPr>
                        <w:t xml:space="preserve">. </w:t>
                      </w:r>
                      <w:r w:rsidRPr="007D0E50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๐ ๒๖๑๘ ๒๓๒๓ ต่อ ๑๖</w:t>
                      </w:r>
                      <w:r w:rsidRPr="007D0E50">
                        <w:rPr>
                          <w:rFonts w:ascii="TH SarabunIT๙" w:eastAsia="Sarabun" w:hAnsi="TH SarabunIT๙" w:cs="TH SarabunIT๙"/>
                          <w:b/>
                          <w:color w:val="000000"/>
                          <w:sz w:val="40"/>
                        </w:rPr>
                        <w:t>06</w:t>
                      </w:r>
                    </w:p>
                    <w:p w:rsidR="008C47F9" w:rsidRPr="007D0E50" w:rsidRDefault="008C47F9">
                      <w:pPr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81C82" w:rsidRPr="007D0E50">
        <w:rPr>
          <w:rFonts w:ascii="TH SarabunIT๙" w:eastAsia="Sarabun" w:hAnsi="TH SarabunIT๙" w:cs="TH SarabunIT๙"/>
        </w:rPr>
        <w:t xml:space="preserve"> </w:t>
      </w:r>
    </w:p>
    <w:p w:rsidR="008C47F9" w:rsidRPr="007D0E50" w:rsidRDefault="008C47F9">
      <w:pPr>
        <w:ind w:firstLine="1440"/>
        <w:jc w:val="both"/>
        <w:rPr>
          <w:rFonts w:ascii="TH SarabunIT๙" w:eastAsia="Sarabun" w:hAnsi="TH SarabunIT๙" w:cs="TH SarabunIT๙"/>
        </w:rPr>
      </w:pPr>
    </w:p>
    <w:p w:rsidR="008C47F9" w:rsidRPr="007D0E50" w:rsidRDefault="00381C82">
      <w:pPr>
        <w:spacing w:before="120"/>
        <w:rPr>
          <w:rFonts w:ascii="TH SarabunIT๙" w:eastAsia="Sarabun" w:hAnsi="TH SarabunIT๙" w:cs="TH SarabunIT๙"/>
          <w:b/>
          <w:sz w:val="40"/>
          <w:szCs w:val="40"/>
        </w:rPr>
      </w:pPr>
      <w:r w:rsidRPr="007D0E50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บทความเพื่อการประชาสัมพันธ์ด้านสังคม</w:t>
      </w:r>
    </w:p>
    <w:p w:rsidR="008C47F9" w:rsidRPr="007D0E50" w:rsidRDefault="00381C82">
      <w:pPr>
        <w:spacing w:before="120"/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7D0E50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 xml:space="preserve">เรื่อง </w:t>
      </w:r>
      <w:r w:rsidRPr="007D0E50">
        <w:rPr>
          <w:rFonts w:ascii="TH SarabunIT๙" w:eastAsia="Sarabun" w:hAnsi="TH SarabunIT๙" w:cs="TH SarabunIT๙"/>
          <w:b/>
          <w:sz w:val="40"/>
          <w:szCs w:val="40"/>
        </w:rPr>
        <w:t xml:space="preserve">: SOURCE </w:t>
      </w:r>
      <w:r w:rsidRPr="007D0E50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นวัตกรรมผลิตน้ำจากอากาศ</w:t>
      </w:r>
    </w:p>
    <w:p w:rsidR="008C47F9" w:rsidRPr="007D0E50" w:rsidRDefault="00381C82">
      <w:pPr>
        <w:spacing w:before="120"/>
        <w:jc w:val="both"/>
        <w:rPr>
          <w:rFonts w:ascii="TH SarabunIT๙" w:eastAsia="Sarabun" w:hAnsi="TH SarabunIT๙" w:cs="TH SarabunIT๙"/>
          <w:b/>
          <w:sz w:val="40"/>
          <w:szCs w:val="40"/>
        </w:rPr>
      </w:pPr>
      <w:r w:rsidRPr="007D0E50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 xml:space="preserve">เรียบเรียงโดย ธัญลักษณ์ </w:t>
      </w:r>
      <w:proofErr w:type="spellStart"/>
      <w:r w:rsidRPr="007D0E50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ฉิ</w:t>
      </w:r>
      <w:proofErr w:type="spellEnd"/>
      <w:r w:rsidRPr="007D0E50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มดี</w:t>
      </w:r>
    </w:p>
    <w:p w:rsidR="008C47F9" w:rsidRPr="007D0E50" w:rsidRDefault="00381C82">
      <w:pPr>
        <w:spacing w:before="120"/>
        <w:jc w:val="center"/>
        <w:rPr>
          <w:rFonts w:ascii="TH SarabunIT๙" w:eastAsia="Sarabun" w:hAnsi="TH SarabunIT๙" w:cs="TH SarabunIT๙"/>
          <w:sz w:val="36"/>
          <w:szCs w:val="36"/>
        </w:rPr>
      </w:pPr>
      <w:r w:rsidRPr="007D0E50">
        <w:rPr>
          <w:rFonts w:ascii="TH SarabunIT๙" w:eastAsia="Sarabun" w:hAnsi="TH SarabunIT๙" w:cs="TH SarabunIT๙"/>
          <w:sz w:val="36"/>
          <w:szCs w:val="36"/>
        </w:rPr>
        <w:t>................................................</w:t>
      </w:r>
    </w:p>
    <w:p w:rsidR="008C47F9" w:rsidRPr="007D0E50" w:rsidRDefault="00381C82" w:rsidP="007D0E50">
      <w:pPr>
        <w:shd w:val="clear" w:color="auto" w:fill="FFFFFF"/>
        <w:ind w:firstLine="1560"/>
        <w:jc w:val="thaiDistribute"/>
        <w:rPr>
          <w:rFonts w:ascii="TH SarabunIT๙" w:eastAsia="Sarabun" w:hAnsi="TH SarabunIT๙" w:cs="TH SarabunIT๙" w:hint="cs"/>
          <w:sz w:val="38"/>
          <w:szCs w:val="38"/>
          <w:cs/>
        </w:rPr>
      </w:pPr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ปัญหาภัยแล้งยังคงทวีความรุนแรงอย่างต่อเนื่อง ไม่เฉพาะในประเทศไทยเท่านั้น แต่หลายประเทศทั่วโลกก็ประสบกับปัญหาภัยแล้งรุนแรงนี้เช่นเดียวกัน ในระดับความรุนแรงมากน้อยต่างกัน อาทิ ออสเตรเลีย ที่แล้งจนเกิดไฟป่ารุนแรง </w:t>
      </w:r>
      <w:proofErr w:type="spellStart"/>
      <w:r w:rsidRPr="007D0E50">
        <w:rPr>
          <w:rFonts w:ascii="TH SarabunIT๙" w:eastAsia="Sarabun" w:hAnsi="TH SarabunIT๙" w:cs="TH SarabunIT๙"/>
          <w:sz w:val="38"/>
          <w:szCs w:val="38"/>
          <w:cs/>
        </w:rPr>
        <w:t>อัฟ</w:t>
      </w:r>
      <w:proofErr w:type="spellEnd"/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ริกาใต้ ที่ประสบภัยแล้งจนสัตว์ในซาฟารีตายไปกว่า </w:t>
      </w:r>
      <w:r w:rsidRPr="007D0E50">
        <w:rPr>
          <w:rFonts w:ascii="TH SarabunIT๙" w:eastAsia="Sarabun" w:hAnsi="TH SarabunIT๙" w:cs="TH SarabunIT๙"/>
          <w:sz w:val="38"/>
          <w:szCs w:val="38"/>
        </w:rPr>
        <w:t xml:space="preserve">1,000 </w:t>
      </w:r>
      <w:r w:rsidRPr="007D0E50">
        <w:rPr>
          <w:rFonts w:ascii="TH SarabunIT๙" w:eastAsia="Sarabun" w:hAnsi="TH SarabunIT๙" w:cs="TH SarabunIT๙"/>
          <w:sz w:val="38"/>
          <w:szCs w:val="38"/>
          <w:cs/>
        </w:rPr>
        <w:t>ตัว ซึ่งส่งผลไปยังธุรกิจโรงแรม ท่องเที่ยว เวียดนาม ที่ประสบปัญหาภัยแล้งและน้ำทะเลหนุน และในประเทศไทยเองที่ปีนี้จัดเป็นปีที่แล้งรุนแรง</w:t>
      </w:r>
      <w:r w:rsidR="00210A41">
        <w:rPr>
          <w:rFonts w:ascii="TH SarabunIT๙" w:eastAsia="Sarabun" w:hAnsi="TH SarabunIT๙" w:cs="TH SarabunIT๙" w:hint="cs"/>
          <w:sz w:val="38"/>
          <w:szCs w:val="38"/>
          <w:cs/>
        </w:rPr>
        <w:t xml:space="preserve">เป็นอันดับ 2 รองจากปี 2522 </w:t>
      </w:r>
      <w:bookmarkStart w:id="0" w:name="_GoBack"/>
      <w:r w:rsidR="00210A41">
        <w:rPr>
          <w:rFonts w:ascii="TH SarabunIT๙" w:eastAsia="Sarabun" w:hAnsi="TH SarabunIT๙" w:cs="TH SarabunIT๙" w:hint="cs"/>
          <w:sz w:val="38"/>
          <w:szCs w:val="38"/>
          <w:cs/>
        </w:rPr>
        <w:t>ในรอบ 60 ปี</w:t>
      </w:r>
      <w:bookmarkEnd w:id="0"/>
    </w:p>
    <w:p w:rsidR="008C47F9" w:rsidRPr="007D0E50" w:rsidRDefault="00381C82" w:rsidP="007D0E50">
      <w:pPr>
        <w:shd w:val="clear" w:color="auto" w:fill="FFFFFF"/>
        <w:ind w:firstLine="1560"/>
        <w:jc w:val="thaiDistribute"/>
        <w:rPr>
          <w:rFonts w:ascii="TH SarabunIT๙" w:eastAsia="Sarabun" w:hAnsi="TH SarabunIT๙" w:cs="TH SarabunIT๙"/>
          <w:sz w:val="38"/>
          <w:szCs w:val="38"/>
        </w:rPr>
      </w:pPr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วันนี้เราจะพาไปทำความรู้จักกับ </w:t>
      </w:r>
      <w:r w:rsidRPr="007D0E50">
        <w:rPr>
          <w:rFonts w:ascii="TH SarabunIT๙" w:eastAsia="Sarabun" w:hAnsi="TH SarabunIT๙" w:cs="TH SarabunIT๙"/>
          <w:sz w:val="38"/>
          <w:szCs w:val="38"/>
        </w:rPr>
        <w:t xml:space="preserve">“SOURCE” </w:t>
      </w:r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แผงไฮโดรอุปกรณ์สร้างน้ำจากความชื้นในอากาศแห่งแรกและแห่งเดียวของโลก ที่คิดค้นขึ้นโดยบริษัทสตาร์ทอัพในรัฐแอริโซน่า ประเทศสหรัฐอเมริกาที่ชื่อว่า </w:t>
      </w:r>
      <w:r w:rsidRPr="007D0E50">
        <w:rPr>
          <w:rFonts w:ascii="TH SarabunIT๙" w:eastAsia="Sarabun" w:hAnsi="TH SarabunIT๙" w:cs="TH SarabunIT๙"/>
          <w:sz w:val="38"/>
          <w:szCs w:val="38"/>
        </w:rPr>
        <w:t xml:space="preserve">Zero Mass Water </w:t>
      </w:r>
    </w:p>
    <w:p w:rsidR="008C47F9" w:rsidRPr="007D0E50" w:rsidRDefault="00381C82" w:rsidP="007D0E50">
      <w:pPr>
        <w:shd w:val="clear" w:color="auto" w:fill="FFFFFF"/>
        <w:ind w:firstLine="1560"/>
        <w:jc w:val="thaiDistribute"/>
        <w:rPr>
          <w:rFonts w:ascii="TH SarabunIT๙" w:eastAsia="Sarabun" w:hAnsi="TH SarabunIT๙" w:cs="TH SarabunIT๙"/>
          <w:sz w:val="38"/>
          <w:szCs w:val="38"/>
        </w:rPr>
      </w:pPr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แผงไฮโดร </w:t>
      </w:r>
      <w:r w:rsidRPr="007D0E50">
        <w:rPr>
          <w:rFonts w:ascii="TH SarabunIT๙" w:eastAsia="Sarabun" w:hAnsi="TH SarabunIT๙" w:cs="TH SarabunIT๙"/>
          <w:sz w:val="38"/>
          <w:szCs w:val="38"/>
        </w:rPr>
        <w:t>(</w:t>
      </w:r>
      <w:proofErr w:type="spellStart"/>
      <w:r w:rsidRPr="007D0E50">
        <w:rPr>
          <w:rFonts w:ascii="TH SarabunIT๙" w:eastAsia="Sarabun" w:hAnsi="TH SarabunIT๙" w:cs="TH SarabunIT๙"/>
          <w:sz w:val="38"/>
          <w:szCs w:val="38"/>
        </w:rPr>
        <w:t>Hydropanel</w:t>
      </w:r>
      <w:proofErr w:type="spellEnd"/>
      <w:r w:rsidRPr="007D0E50">
        <w:rPr>
          <w:rFonts w:ascii="TH SarabunIT๙" w:eastAsia="Sarabun" w:hAnsi="TH SarabunIT๙" w:cs="TH SarabunIT๙"/>
          <w:sz w:val="38"/>
          <w:szCs w:val="38"/>
        </w:rPr>
        <w:t xml:space="preserve">) </w:t>
      </w:r>
      <w:r w:rsidRPr="007D0E50">
        <w:rPr>
          <w:rFonts w:ascii="TH SarabunIT๙" w:eastAsia="Sarabun" w:hAnsi="TH SarabunIT๙" w:cs="TH SarabunIT๙"/>
          <w:sz w:val="38"/>
          <w:szCs w:val="38"/>
          <w:cs/>
        </w:rPr>
        <w:t>นี้หน้าตาคล้ายกับแผงโซล่า</w:t>
      </w:r>
      <w:proofErr w:type="spellStart"/>
      <w:r w:rsidRPr="007D0E50">
        <w:rPr>
          <w:rFonts w:ascii="TH SarabunIT๙" w:eastAsia="Sarabun" w:hAnsi="TH SarabunIT๙" w:cs="TH SarabunIT๙"/>
          <w:sz w:val="38"/>
          <w:szCs w:val="38"/>
          <w:cs/>
        </w:rPr>
        <w:t>เซลส์</w:t>
      </w:r>
      <w:proofErr w:type="spellEnd"/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ติดบนหลังคาบ้านที่เรารู้จักกัน หลักการทำงานคือจะใช้พลังงานแสงอาทิตย์พัดให้ลมและไอน้ำในอากาศให้ผ่านเข้ามายังวัสดุดูดความชื้น จากนั้นแปลงไอน้ำที่เก็บรวบรวมไว้เป็นน้ำ แล้วจึงเติมแร่ธาตุแมกนีเซียมและแคลเซียมเพื่อปรับค่า </w:t>
      </w:r>
      <w:r w:rsidRPr="007D0E50">
        <w:rPr>
          <w:rFonts w:ascii="TH SarabunIT๙" w:eastAsia="Sarabun" w:hAnsi="TH SarabunIT๙" w:cs="TH SarabunIT๙"/>
          <w:sz w:val="38"/>
          <w:szCs w:val="38"/>
        </w:rPr>
        <w:t xml:space="preserve">PH </w:t>
      </w:r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และรสสัมผัสที่ดี จากนั้นก็ได้เป็นน้ำดื่มที่สะอาดและปลอดภัย สามารถดื่มได้ทันที ซึ่งในแต่ละขั้นตอนนี้ใช้พลังงานจากแสงอาทิตย์เพียงแหล่งเดียวเท่านั้น เท่ากับว่าการผลิตน้ำจากแผง </w:t>
      </w:r>
      <w:proofErr w:type="spellStart"/>
      <w:r w:rsidRPr="007D0E50">
        <w:rPr>
          <w:rFonts w:ascii="TH SarabunIT๙" w:eastAsia="Sarabun" w:hAnsi="TH SarabunIT๙" w:cs="TH SarabunIT๙"/>
          <w:sz w:val="38"/>
          <w:szCs w:val="38"/>
        </w:rPr>
        <w:t>Hydropanel</w:t>
      </w:r>
      <w:proofErr w:type="spellEnd"/>
      <w:r w:rsidRPr="007D0E50">
        <w:rPr>
          <w:rFonts w:ascii="TH SarabunIT๙" w:eastAsia="Sarabun" w:hAnsi="TH SarabunIT๙" w:cs="TH SarabunIT๙"/>
          <w:sz w:val="38"/>
          <w:szCs w:val="38"/>
        </w:rPr>
        <w:t xml:space="preserve"> </w:t>
      </w:r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นี้ใช้เพียงแสงแดดและอากาศเท่านั้น ไม่ต้องต่อไฟฟ้า ไม่ต้องอาศัยโครงสร้างสาธารณูปโภคขั้นพื้นฐานใด ๆ ก็สามารถผลิตน้ำจากไอน้ำในอากาศเป็นน้ำดื่มสะอาดได้ นับเป็นนวัตกรรมสู้ภัยแล้งสำหรับพื้นที่ที่ขาดแคลนน้ำดื่มที่น่าสนใจไม่น้อย </w:t>
      </w:r>
    </w:p>
    <w:p w:rsidR="008C47F9" w:rsidRPr="007D0E50" w:rsidRDefault="00381C82" w:rsidP="007D0E50">
      <w:pPr>
        <w:shd w:val="clear" w:color="auto" w:fill="FFFFFF"/>
        <w:ind w:firstLine="1560"/>
        <w:jc w:val="thaiDistribute"/>
        <w:rPr>
          <w:rFonts w:ascii="TH SarabunIT๙" w:eastAsia="Sarabun" w:hAnsi="TH SarabunIT๙" w:cs="TH SarabunIT๙"/>
          <w:sz w:val="38"/>
          <w:szCs w:val="38"/>
        </w:rPr>
      </w:pPr>
      <w:bookmarkStart w:id="1" w:name="_heading=h.gjdgxs" w:colFirst="0" w:colLast="0"/>
      <w:bookmarkEnd w:id="1"/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แผง </w:t>
      </w:r>
      <w:proofErr w:type="spellStart"/>
      <w:r w:rsidRPr="007D0E50">
        <w:rPr>
          <w:rFonts w:ascii="TH SarabunIT๙" w:eastAsia="Sarabun" w:hAnsi="TH SarabunIT๙" w:cs="TH SarabunIT๙"/>
          <w:sz w:val="38"/>
          <w:szCs w:val="38"/>
        </w:rPr>
        <w:t>Hydropanel</w:t>
      </w:r>
      <w:proofErr w:type="spellEnd"/>
      <w:r w:rsidRPr="007D0E50">
        <w:rPr>
          <w:rFonts w:ascii="TH SarabunIT๙" w:eastAsia="Sarabun" w:hAnsi="TH SarabunIT๙" w:cs="TH SarabunIT๙"/>
          <w:sz w:val="38"/>
          <w:szCs w:val="38"/>
        </w:rPr>
        <w:t xml:space="preserve"> </w:t>
      </w:r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แต่ละแผ่นสามารถผลิตน้ำได้ประมาณ </w:t>
      </w:r>
      <w:r w:rsidRPr="007D0E50">
        <w:rPr>
          <w:rFonts w:ascii="TH SarabunIT๙" w:eastAsia="Sarabun" w:hAnsi="TH SarabunIT๙" w:cs="TH SarabunIT๙"/>
          <w:sz w:val="38"/>
          <w:szCs w:val="38"/>
        </w:rPr>
        <w:t xml:space="preserve">10 </w:t>
      </w:r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ลิตรต่อวัน  และสามารถผลิตน้ำได้ตลอดทั้งปีในทุกสภาพอากาศ แม้ในสภาพอากาศที่มีความชื้นต่ำและแห้งแล้ง ปัจจุบันติดตั้งแล้วกว่า </w:t>
      </w:r>
      <w:r w:rsidRPr="007D0E50">
        <w:rPr>
          <w:rFonts w:ascii="TH SarabunIT๙" w:eastAsia="Sarabun" w:hAnsi="TH SarabunIT๙" w:cs="TH SarabunIT๙"/>
          <w:sz w:val="38"/>
          <w:szCs w:val="38"/>
        </w:rPr>
        <w:t xml:space="preserve">35 </w:t>
      </w:r>
      <w:r w:rsidRPr="007D0E50">
        <w:rPr>
          <w:rFonts w:ascii="TH SarabunIT๙" w:eastAsia="Sarabun" w:hAnsi="TH SarabunIT๙" w:cs="TH SarabunIT๙"/>
          <w:sz w:val="38"/>
          <w:szCs w:val="38"/>
          <w:cs/>
        </w:rPr>
        <w:t>แห่งทั่วโลก อาทิ โรงเรียนในแอฟริกาใต้ บริษัทผลิตน้ำดื่มบรรจุขวดใน</w:t>
      </w:r>
      <w:proofErr w:type="spellStart"/>
      <w:r w:rsidRPr="007D0E50">
        <w:rPr>
          <w:rFonts w:ascii="TH SarabunIT๙" w:eastAsia="Sarabun" w:hAnsi="TH SarabunIT๙" w:cs="TH SarabunIT๙"/>
          <w:sz w:val="38"/>
          <w:szCs w:val="38"/>
          <w:cs/>
        </w:rPr>
        <w:t>ดูไบ</w:t>
      </w:r>
      <w:proofErr w:type="spellEnd"/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 ออสเตรเลีย มูลนิธิในอินเดีย โรงพยาบาลในจา</w:t>
      </w:r>
      <w:proofErr w:type="spellStart"/>
      <w:r w:rsidRPr="007D0E50">
        <w:rPr>
          <w:rFonts w:ascii="TH SarabunIT๙" w:eastAsia="Sarabun" w:hAnsi="TH SarabunIT๙" w:cs="TH SarabunIT๙"/>
          <w:sz w:val="38"/>
          <w:szCs w:val="38"/>
          <w:cs/>
        </w:rPr>
        <w:t>ไมก้า</w:t>
      </w:r>
      <w:proofErr w:type="spellEnd"/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 หรือติด</w:t>
      </w:r>
      <w:r w:rsidRPr="007D0E50">
        <w:rPr>
          <w:rFonts w:ascii="TH SarabunIT๙" w:eastAsia="Sarabun" w:hAnsi="TH SarabunIT๙" w:cs="TH SarabunIT๙"/>
          <w:sz w:val="38"/>
          <w:szCs w:val="38"/>
          <w:cs/>
        </w:rPr>
        <w:lastRenderedPageBreak/>
        <w:t xml:space="preserve">บนหลังคาบ้านของครอบครัวในแคลิฟอร์เนีย และอีกหลายแหล่งทั่วโลก รวมทั้งในประเทศแถบอาเซียน เช่น ฟิลิปปินส์ สิงคโปร์ และอินโดนีเซีย </w:t>
      </w:r>
    </w:p>
    <w:p w:rsidR="008C47F9" w:rsidRDefault="00381C82" w:rsidP="007D0E50">
      <w:pPr>
        <w:shd w:val="clear" w:color="auto" w:fill="FFFFFF"/>
        <w:ind w:firstLine="1560"/>
        <w:jc w:val="thaiDistribute"/>
        <w:rPr>
          <w:rFonts w:ascii="TH SarabunIT๙" w:eastAsia="Sarabun" w:hAnsi="TH SarabunIT๙" w:cs="TH SarabunIT๙"/>
          <w:sz w:val="38"/>
          <w:szCs w:val="38"/>
        </w:rPr>
      </w:pPr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นอกจากนี้ ทาง </w:t>
      </w:r>
      <w:r w:rsidRPr="007D0E50">
        <w:rPr>
          <w:rFonts w:ascii="TH SarabunIT๙" w:eastAsia="Sarabun" w:hAnsi="TH SarabunIT๙" w:cs="TH SarabunIT๙"/>
          <w:sz w:val="38"/>
          <w:szCs w:val="38"/>
        </w:rPr>
        <w:t xml:space="preserve">Zero Mass Water </w:t>
      </w:r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บริษัทผู้ผลิตอุปกรณ์ </w:t>
      </w:r>
      <w:r w:rsidRPr="007D0E50">
        <w:rPr>
          <w:rFonts w:ascii="TH SarabunIT๙" w:eastAsia="Sarabun" w:hAnsi="TH SarabunIT๙" w:cs="TH SarabunIT๙"/>
          <w:sz w:val="38"/>
          <w:szCs w:val="38"/>
        </w:rPr>
        <w:t xml:space="preserve">“SOURCE” </w:t>
      </w:r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ยังอธิบายประโยชน์เพิ่มเติมของวิธีการผลิตน้ำจากอากาศว่านอกจากจะมีเงื่อนไขในการผลิตน้อย คือ ต้องการแค่แสงแดดและอากาศดังที่กล่าวไปแล้ว </w:t>
      </w:r>
      <w:r w:rsidRPr="007D0E50">
        <w:rPr>
          <w:rFonts w:ascii="TH SarabunIT๙" w:eastAsia="Sarabun" w:hAnsi="TH SarabunIT๙" w:cs="TH SarabunIT๙"/>
          <w:sz w:val="38"/>
          <w:szCs w:val="38"/>
        </w:rPr>
        <w:t xml:space="preserve">“SOURCE” </w:t>
      </w:r>
      <w:r w:rsidRPr="007D0E50">
        <w:rPr>
          <w:rFonts w:ascii="TH SarabunIT๙" w:eastAsia="Sarabun" w:hAnsi="TH SarabunIT๙" w:cs="TH SarabunIT๙"/>
          <w:sz w:val="38"/>
          <w:szCs w:val="38"/>
          <w:cs/>
        </w:rPr>
        <w:t>ยังเป็นการผลิตน้ำดื่มที่ไม่ก่อให้เกิดผลกระทบกับธรรมชาติ เนื่องจากเป็นการผลิตน้ำจากความชื้นที่จับได้ในอากาศ ไม่มีการขุดเจาะแหล่งน้ำใต้ผิวดิน ซึ่งเป็นสาเหตุของปัญหาดินทรุด และมลพิษต่าง ๆ ทั้งจากน้ำ จากดิน จากอากาศก็จะไม่ส่งผลต่อน้ำดื่มสะอาดที่ผลิตได้อีกด้วย</w:t>
      </w:r>
    </w:p>
    <w:p w:rsidR="00AD28CB" w:rsidRPr="00AD28CB" w:rsidRDefault="00AD28CB" w:rsidP="007D0E50">
      <w:pPr>
        <w:shd w:val="clear" w:color="auto" w:fill="FFFFFF"/>
        <w:ind w:firstLine="1560"/>
        <w:jc w:val="thaiDistribute"/>
        <w:rPr>
          <w:rFonts w:ascii="TH SarabunIT๙" w:eastAsia="Sarabun" w:hAnsi="TH SarabunIT๙" w:cs="TH SarabunIT๙"/>
          <w:sz w:val="38"/>
          <w:szCs w:val="38"/>
          <w:cs/>
        </w:rPr>
      </w:pPr>
      <w:r>
        <w:rPr>
          <w:rFonts w:ascii="TH SarabunIT๙" w:eastAsia="Sarabun" w:hAnsi="TH SarabunIT๙" w:cs="TH SarabunIT๙" w:hint="cs"/>
          <w:sz w:val="38"/>
          <w:szCs w:val="38"/>
          <w:cs/>
        </w:rPr>
        <w:t xml:space="preserve">ในส่วนของค่าใช้จ่ายนั้น </w:t>
      </w:r>
      <w:r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อุปกรณ์ </w:t>
      </w:r>
      <w:r w:rsidRPr="007D0E50">
        <w:rPr>
          <w:rFonts w:ascii="TH SarabunIT๙" w:eastAsia="Sarabun" w:hAnsi="TH SarabunIT๙" w:cs="TH SarabunIT๙"/>
          <w:sz w:val="38"/>
          <w:szCs w:val="38"/>
        </w:rPr>
        <w:t>“SOURCE”</w:t>
      </w:r>
      <w:r>
        <w:rPr>
          <w:rFonts w:ascii="TH SarabunIT๙" w:eastAsia="Sarabun" w:hAnsi="TH SarabunIT๙" w:cs="TH SarabunIT๙" w:hint="cs"/>
          <w:sz w:val="38"/>
          <w:szCs w:val="38"/>
          <w:cs/>
        </w:rPr>
        <w:t xml:space="preserve"> ยังจัดว่ามีราคาค่อนข้างสูงอยู่ โดยแผ่น </w:t>
      </w:r>
      <w:proofErr w:type="spellStart"/>
      <w:r>
        <w:rPr>
          <w:rFonts w:ascii="TH SarabunIT๙" w:eastAsia="Sarabun" w:hAnsi="TH SarabunIT๙" w:cs="TH SarabunIT๙"/>
          <w:sz w:val="38"/>
          <w:szCs w:val="38"/>
        </w:rPr>
        <w:t>Hydropanel</w:t>
      </w:r>
      <w:proofErr w:type="spellEnd"/>
      <w:r>
        <w:rPr>
          <w:rFonts w:ascii="TH SarabunIT๙" w:eastAsia="Sarabun" w:hAnsi="TH SarabunIT๙" w:cs="TH SarabunIT๙"/>
          <w:sz w:val="38"/>
          <w:szCs w:val="38"/>
        </w:rPr>
        <w:t xml:space="preserve"> </w:t>
      </w:r>
      <w:r>
        <w:rPr>
          <w:rFonts w:ascii="TH SarabunIT๙" w:eastAsia="Sarabun" w:hAnsi="TH SarabunIT๙" w:cs="TH SarabunIT๙" w:hint="cs"/>
          <w:sz w:val="38"/>
          <w:szCs w:val="38"/>
          <w:cs/>
        </w:rPr>
        <w:t xml:space="preserve">คู่หนึ่งราคาอยู่ที่ประมาณ </w:t>
      </w:r>
      <w:r w:rsidRPr="00AD28CB">
        <w:rPr>
          <w:rFonts w:ascii="TH SarabunIT๙" w:eastAsia="Sarabun" w:hAnsi="TH SarabunIT๙" w:cs="TH SarabunIT๙"/>
          <w:sz w:val="38"/>
          <w:szCs w:val="38"/>
        </w:rPr>
        <w:t>$</w:t>
      </w:r>
      <w:r w:rsidRPr="00AD28CB">
        <w:rPr>
          <w:rFonts w:ascii="TH SarabunIT๙" w:eastAsia="Sarabun" w:hAnsi="TH SarabunIT๙" w:cs="TH SarabunIT๙"/>
          <w:sz w:val="38"/>
          <w:szCs w:val="38"/>
          <w:cs/>
        </w:rPr>
        <w:t>5</w:t>
      </w:r>
      <w:r w:rsidRPr="00AD28CB">
        <w:rPr>
          <w:rFonts w:ascii="TH SarabunIT๙" w:eastAsia="Sarabun" w:hAnsi="TH SarabunIT๙" w:cs="TH SarabunIT๙"/>
          <w:sz w:val="38"/>
          <w:szCs w:val="38"/>
        </w:rPr>
        <w:t>,</w:t>
      </w:r>
      <w:r w:rsidRPr="00AD28CB">
        <w:rPr>
          <w:rFonts w:ascii="TH SarabunIT๙" w:eastAsia="Sarabun" w:hAnsi="TH SarabunIT๙" w:cs="TH SarabunIT๙"/>
          <w:sz w:val="38"/>
          <w:szCs w:val="38"/>
          <w:cs/>
        </w:rPr>
        <w:t>500</w:t>
      </w:r>
      <w:r>
        <w:rPr>
          <w:rFonts w:ascii="TH SarabunIT๙" w:eastAsia="Sarabun" w:hAnsi="TH SarabunIT๙" w:cs="TH SarabunIT๙" w:hint="cs"/>
          <w:sz w:val="38"/>
          <w:szCs w:val="38"/>
          <w:cs/>
        </w:rPr>
        <w:t xml:space="preserve"> -</w:t>
      </w:r>
      <w:r w:rsidRPr="00AD28CB">
        <w:rPr>
          <w:rFonts w:ascii="TH SarabunIT๙" w:eastAsia="Sarabun" w:hAnsi="TH SarabunIT๙" w:cs="TH SarabunIT๙"/>
          <w:sz w:val="38"/>
          <w:szCs w:val="38"/>
        </w:rPr>
        <w:t xml:space="preserve"> $</w:t>
      </w:r>
      <w:r w:rsidRPr="00AD28CB">
        <w:rPr>
          <w:rFonts w:ascii="TH SarabunIT๙" w:eastAsia="Sarabun" w:hAnsi="TH SarabunIT๙" w:cs="TH SarabunIT๙"/>
          <w:sz w:val="38"/>
          <w:szCs w:val="38"/>
          <w:cs/>
        </w:rPr>
        <w:t>6</w:t>
      </w:r>
      <w:r w:rsidRPr="00AD28CB">
        <w:rPr>
          <w:rFonts w:ascii="TH SarabunIT๙" w:eastAsia="Sarabun" w:hAnsi="TH SarabunIT๙" w:cs="TH SarabunIT๙"/>
          <w:sz w:val="38"/>
          <w:szCs w:val="38"/>
        </w:rPr>
        <w:t>,</w:t>
      </w:r>
      <w:r w:rsidRPr="00AD28CB">
        <w:rPr>
          <w:rFonts w:ascii="TH SarabunIT๙" w:eastAsia="Sarabun" w:hAnsi="TH SarabunIT๙" w:cs="TH SarabunIT๙"/>
          <w:sz w:val="38"/>
          <w:szCs w:val="38"/>
          <w:cs/>
        </w:rPr>
        <w:t>500</w:t>
      </w:r>
      <w:r>
        <w:rPr>
          <w:rFonts w:ascii="TH SarabunIT๙" w:eastAsia="Sarabun" w:hAnsi="TH SarabunIT๙" w:cs="TH SarabunIT๙" w:hint="cs"/>
          <w:sz w:val="38"/>
          <w:szCs w:val="38"/>
          <w:cs/>
        </w:rPr>
        <w:t xml:space="preserve"> หรือราว </w:t>
      </w:r>
      <w:r w:rsidRPr="00AD28CB">
        <w:rPr>
          <w:rFonts w:ascii="TH SarabunIT๙" w:eastAsia="Sarabun" w:hAnsi="TH SarabunIT๙" w:cs="TH SarabunIT๙"/>
          <w:sz w:val="38"/>
          <w:szCs w:val="38"/>
          <w:cs/>
        </w:rPr>
        <w:t>17</w:t>
      </w:r>
      <w:r>
        <w:rPr>
          <w:rFonts w:ascii="TH SarabunIT๙" w:eastAsia="Sarabun" w:hAnsi="TH SarabunIT๙" w:cs="TH SarabunIT๙" w:hint="cs"/>
          <w:sz w:val="38"/>
          <w:szCs w:val="38"/>
          <w:cs/>
        </w:rPr>
        <w:t>0</w:t>
      </w:r>
      <w:r w:rsidRPr="00AD28CB">
        <w:rPr>
          <w:rFonts w:ascii="TH SarabunIT๙" w:eastAsia="Sarabun" w:hAnsi="TH SarabunIT๙" w:cs="TH SarabunIT๙"/>
          <w:sz w:val="38"/>
          <w:szCs w:val="38"/>
        </w:rPr>
        <w:t>,</w:t>
      </w:r>
      <w:r>
        <w:rPr>
          <w:rFonts w:ascii="TH SarabunIT๙" w:eastAsia="Sarabun" w:hAnsi="TH SarabunIT๙" w:cs="TH SarabunIT๙" w:hint="cs"/>
          <w:sz w:val="38"/>
          <w:szCs w:val="38"/>
          <w:cs/>
        </w:rPr>
        <w:t xml:space="preserve">000 </w:t>
      </w:r>
      <w:r>
        <w:rPr>
          <w:rFonts w:ascii="TH SarabunIT๙" w:eastAsia="Sarabun" w:hAnsi="TH SarabunIT๙" w:cs="TH SarabunIT๙"/>
          <w:sz w:val="38"/>
          <w:szCs w:val="38"/>
          <w:cs/>
        </w:rPr>
        <w:t>–</w:t>
      </w:r>
      <w:r>
        <w:rPr>
          <w:rFonts w:ascii="TH SarabunIT๙" w:eastAsia="Sarabun" w:hAnsi="TH SarabunIT๙" w:cs="TH SarabunIT๙" w:hint="cs"/>
          <w:sz w:val="38"/>
          <w:szCs w:val="38"/>
          <w:cs/>
        </w:rPr>
        <w:t xml:space="preserve"> 200,000 บาท ยังไม่รวมค่าขนส่ง ค่าติดตั้ง ค่าภาษี และค่ารี</w:t>
      </w:r>
      <w:proofErr w:type="spellStart"/>
      <w:r>
        <w:rPr>
          <w:rFonts w:ascii="TH SarabunIT๙" w:eastAsia="Sarabun" w:hAnsi="TH SarabunIT๙" w:cs="TH SarabunIT๙" w:hint="cs"/>
          <w:sz w:val="38"/>
          <w:szCs w:val="38"/>
          <w:cs/>
        </w:rPr>
        <w:t>ฟิล</w:t>
      </w:r>
      <w:proofErr w:type="spellEnd"/>
      <w:r>
        <w:rPr>
          <w:rFonts w:ascii="TH SarabunIT๙" w:eastAsia="Sarabun" w:hAnsi="TH SarabunIT๙" w:cs="TH SarabunIT๙" w:hint="cs"/>
          <w:sz w:val="38"/>
          <w:szCs w:val="38"/>
          <w:cs/>
        </w:rPr>
        <w:t xml:space="preserve">แร่ธาตุที่ต้องเปลี่ยนทุก 5 ปี </w:t>
      </w:r>
      <w:r w:rsidR="00687D1E">
        <w:rPr>
          <w:rFonts w:ascii="TH SarabunIT๙" w:eastAsia="Sarabun" w:hAnsi="TH SarabunIT๙" w:cs="TH SarabunIT๙" w:hint="cs"/>
          <w:sz w:val="38"/>
          <w:szCs w:val="38"/>
          <w:cs/>
        </w:rPr>
        <w:t xml:space="preserve">แต่ผลิตน้ำดื่มสะอาดได้วันละ 4 </w:t>
      </w:r>
      <w:r w:rsidR="00687D1E">
        <w:rPr>
          <w:rFonts w:ascii="TH SarabunIT๙" w:eastAsia="Sarabun" w:hAnsi="TH SarabunIT๙" w:cs="TH SarabunIT๙"/>
          <w:sz w:val="38"/>
          <w:szCs w:val="38"/>
          <w:cs/>
        </w:rPr>
        <w:t>–</w:t>
      </w:r>
      <w:r w:rsidR="00687D1E">
        <w:rPr>
          <w:rFonts w:ascii="TH SarabunIT๙" w:eastAsia="Sarabun" w:hAnsi="TH SarabunIT๙" w:cs="TH SarabunIT๙" w:hint="cs"/>
          <w:sz w:val="38"/>
          <w:szCs w:val="38"/>
          <w:cs/>
        </w:rPr>
        <w:t xml:space="preserve"> 10 ลิตร รวมทั้งเป็นน้ำดื่มที่ไม่ต้องใช้ขวดพลาสติก ไม่ต้องขุดเจาะบาดาล ไม่ต้องติดตั้งไฟฟ้า ดังนั้น เมื่อเทียบกับประโยชน์ที่ได้รับแล้วก็อาจจะมีความคุ้มค่าในพื้นที่ขาดแคลนน้ำดื่มสะอาด</w:t>
      </w:r>
      <w:r w:rsidR="00DA594C">
        <w:rPr>
          <w:rFonts w:ascii="TH SarabunIT๙" w:eastAsia="Sarabun" w:hAnsi="TH SarabunIT๙" w:cs="TH SarabunIT๙" w:hint="cs"/>
          <w:sz w:val="38"/>
          <w:szCs w:val="38"/>
          <w:cs/>
        </w:rPr>
        <w:t>ที่ห่างไกล</w:t>
      </w:r>
      <w:r w:rsidR="00687D1E">
        <w:rPr>
          <w:rFonts w:ascii="TH SarabunIT๙" w:eastAsia="Sarabun" w:hAnsi="TH SarabunIT๙" w:cs="TH SarabunIT๙" w:hint="cs"/>
          <w:sz w:val="38"/>
          <w:szCs w:val="38"/>
          <w:cs/>
        </w:rPr>
        <w:t>ก็เป็นได้</w:t>
      </w:r>
    </w:p>
    <w:p w:rsidR="008C47F9" w:rsidRPr="007D0E50" w:rsidRDefault="00687D1E" w:rsidP="007D0E50">
      <w:pPr>
        <w:shd w:val="clear" w:color="auto" w:fill="FFFFFF"/>
        <w:ind w:firstLine="1560"/>
        <w:jc w:val="thaiDistribute"/>
        <w:rPr>
          <w:rFonts w:ascii="TH SarabunIT๙" w:eastAsia="Sarabun" w:hAnsi="TH SarabunIT๙" w:cs="TH SarabunIT๙"/>
          <w:sz w:val="38"/>
          <w:szCs w:val="38"/>
        </w:rPr>
      </w:pPr>
      <w:r w:rsidRPr="007D0E50">
        <w:rPr>
          <w:rFonts w:ascii="TH SarabunIT๙" w:eastAsia="Sarabun" w:hAnsi="TH SarabunIT๙" w:cs="TH SarabunIT๙"/>
          <w:sz w:val="38"/>
          <w:szCs w:val="38"/>
        </w:rPr>
        <w:t>“SOURCE”</w:t>
      </w:r>
      <w:r>
        <w:rPr>
          <w:rFonts w:ascii="TH SarabunIT๙" w:eastAsia="Sarabun" w:hAnsi="TH SarabunIT๙" w:cs="TH SarabunIT๙" w:hint="cs"/>
          <w:sz w:val="38"/>
          <w:szCs w:val="38"/>
          <w:cs/>
        </w:rPr>
        <w:t xml:space="preserve"> จึง</w:t>
      </w:r>
      <w:r w:rsidR="00381C82" w:rsidRPr="007D0E50">
        <w:rPr>
          <w:rFonts w:ascii="TH SarabunIT๙" w:eastAsia="Sarabun" w:hAnsi="TH SarabunIT๙" w:cs="TH SarabunIT๙"/>
          <w:sz w:val="38"/>
          <w:szCs w:val="38"/>
          <w:cs/>
        </w:rPr>
        <w:t xml:space="preserve">นับเป็นอีกหนึ่งทางเลือกที่น่าสนใจในการแก้ปัญหาขาดแคลนน้ำสะอาดของโลก ที่นับวันจะทวีความรุนแรงมาขึ้น แต่อย่างไรก็ตามปัญหาภัยแล้งนี้สาเหตุหลัก ๆ เลยมาจากจำนวนป่าไม้ที่ลดลง ทำให้ฝนไม่ตกตามฤดูกาล การดูดซึมน้ำตามธรรมชาติลดลง เกิดทั้งปัญหาอุทกภัย ภัยแล้ง และภัยอื่น ๆ อีกมากมาย ดังนั้น จะเป็นการดีมากถ้าเราทุกคนร่วมไม้ร่วมมือกันอนุรักษ์ป่าไม้ </w:t>
      </w:r>
      <w:r w:rsidR="00C1152C">
        <w:rPr>
          <w:rFonts w:ascii="TH SarabunIT๙" w:eastAsia="Sarabun" w:hAnsi="TH SarabunIT๙" w:cs="TH SarabunIT๙" w:hint="cs"/>
          <w:sz w:val="38"/>
          <w:szCs w:val="38"/>
          <w:cs/>
        </w:rPr>
        <w:t>เพิ่ม</w:t>
      </w:r>
      <w:r w:rsidR="00381C82" w:rsidRPr="007D0E50">
        <w:rPr>
          <w:rFonts w:ascii="TH SarabunIT๙" w:eastAsia="Sarabun" w:hAnsi="TH SarabunIT๙" w:cs="TH SarabunIT๙"/>
          <w:sz w:val="38"/>
          <w:szCs w:val="38"/>
          <w:cs/>
        </w:rPr>
        <w:t>พื้นที่สีเขียวเพื่อสร้างสมดุลตามธรรมชาติให้กลับคืนมา</w:t>
      </w:r>
    </w:p>
    <w:p w:rsidR="008C47F9" w:rsidRPr="007D0E50" w:rsidRDefault="008C47F9">
      <w:pPr>
        <w:shd w:val="clear" w:color="auto" w:fill="FFFFFF"/>
        <w:ind w:firstLine="142"/>
        <w:jc w:val="right"/>
        <w:rPr>
          <w:rFonts w:ascii="TH SarabunIT๙" w:eastAsia="Sarabun" w:hAnsi="TH SarabunIT๙" w:cs="TH SarabunIT๙"/>
          <w:i/>
          <w:sz w:val="28"/>
        </w:rPr>
      </w:pPr>
    </w:p>
    <w:p w:rsidR="008C47F9" w:rsidRPr="007D0E50" w:rsidRDefault="008C47F9">
      <w:pPr>
        <w:shd w:val="clear" w:color="auto" w:fill="FFFFFF"/>
        <w:ind w:firstLine="142"/>
        <w:jc w:val="right"/>
        <w:rPr>
          <w:rFonts w:ascii="TH SarabunIT๙" w:eastAsia="Sarabun" w:hAnsi="TH SarabunIT๙" w:cs="TH SarabunIT๙"/>
          <w:i/>
          <w:sz w:val="28"/>
        </w:rPr>
      </w:pPr>
    </w:p>
    <w:p w:rsidR="008C47F9" w:rsidRPr="007D0E50" w:rsidRDefault="00381C82">
      <w:pPr>
        <w:shd w:val="clear" w:color="auto" w:fill="FFFFFF"/>
        <w:ind w:firstLine="142"/>
        <w:jc w:val="right"/>
        <w:rPr>
          <w:rFonts w:ascii="TH SarabunIT๙" w:eastAsia="Sarabun" w:hAnsi="TH SarabunIT๙" w:cs="TH SarabunIT๙"/>
          <w:i/>
          <w:sz w:val="28"/>
        </w:rPr>
      </w:pPr>
      <w:r w:rsidRPr="007D0E50">
        <w:rPr>
          <w:rFonts w:ascii="TH SarabunIT๙" w:eastAsia="Sarabun" w:hAnsi="TH SarabunIT๙" w:cs="TH SarabunIT๙"/>
          <w:i/>
          <w:iCs/>
          <w:sz w:val="28"/>
          <w:cs/>
        </w:rPr>
        <w:t>ที่มา</w:t>
      </w:r>
      <w:r w:rsidRPr="007D0E50">
        <w:rPr>
          <w:rFonts w:ascii="TH SarabunIT๙" w:eastAsia="Sarabun" w:hAnsi="TH SarabunIT๙" w:cs="TH SarabunIT๙"/>
          <w:i/>
          <w:sz w:val="28"/>
        </w:rPr>
        <w:t xml:space="preserve">: </w:t>
      </w:r>
      <w:proofErr w:type="spellStart"/>
      <w:r w:rsidRPr="007D0E50">
        <w:rPr>
          <w:rFonts w:ascii="TH SarabunIT๙" w:eastAsia="Sarabun" w:hAnsi="TH SarabunIT๙" w:cs="TH SarabunIT๙"/>
          <w:i/>
          <w:sz w:val="28"/>
        </w:rPr>
        <w:t>ArchDaily</w:t>
      </w:r>
      <w:proofErr w:type="spellEnd"/>
      <w:r w:rsidRPr="007D0E50">
        <w:rPr>
          <w:rFonts w:ascii="TH SarabunIT๙" w:eastAsia="Sarabun" w:hAnsi="TH SarabunIT๙" w:cs="TH SarabunIT๙"/>
          <w:i/>
          <w:sz w:val="28"/>
        </w:rPr>
        <w:t xml:space="preserve">, zeromasswater.com,  </w:t>
      </w:r>
      <w:r w:rsidRPr="007D0E50">
        <w:rPr>
          <w:rFonts w:ascii="TH SarabunIT๙" w:eastAsia="Sarabun" w:hAnsi="TH SarabunIT๙" w:cs="TH SarabunIT๙"/>
          <w:i/>
          <w:iCs/>
          <w:sz w:val="28"/>
          <w:cs/>
        </w:rPr>
        <w:t>หนังสือพิมพ์ฐานเศรษฐกิจ</w:t>
      </w:r>
      <w:r w:rsidRPr="007D0E50">
        <w:rPr>
          <w:rFonts w:ascii="TH SarabunIT๙" w:eastAsia="Sarabun" w:hAnsi="TH SarabunIT๙" w:cs="TH SarabunIT๙"/>
          <w:i/>
          <w:sz w:val="28"/>
        </w:rPr>
        <w:t xml:space="preserve">, </w:t>
      </w:r>
      <w:r w:rsidR="00C1152C">
        <w:rPr>
          <w:rFonts w:ascii="TH SarabunIT๙" w:eastAsia="Sarabun" w:hAnsi="TH SarabunIT๙" w:cs="TH SarabunIT๙"/>
          <w:i/>
          <w:sz w:val="28"/>
        </w:rPr>
        <w:t>Bloomberg</w:t>
      </w:r>
      <w:r w:rsidR="00C71FB7">
        <w:rPr>
          <w:rFonts w:ascii="TH SarabunIT๙" w:eastAsia="Sarabun" w:hAnsi="TH SarabunIT๙" w:cs="TH SarabunIT๙"/>
          <w:i/>
          <w:sz w:val="28"/>
        </w:rPr>
        <w:t xml:space="preserve">, </w:t>
      </w:r>
      <w:r w:rsidR="00C71FB7" w:rsidRPr="00C71FB7">
        <w:rPr>
          <w:rFonts w:ascii="TH SarabunIT๙" w:eastAsia="Sarabun" w:hAnsi="TH SarabunIT๙" w:cs="TH SarabunIT๙"/>
          <w:i/>
          <w:sz w:val="28"/>
        </w:rPr>
        <w:t>solarquotes.com</w:t>
      </w:r>
    </w:p>
    <w:p w:rsidR="008C47F9" w:rsidRPr="007D0E50" w:rsidRDefault="00381C82">
      <w:pPr>
        <w:spacing w:after="150"/>
        <w:jc w:val="center"/>
        <w:rPr>
          <w:rFonts w:ascii="TH SarabunIT๙" w:eastAsia="Sarabun" w:hAnsi="TH SarabunIT๙" w:cs="TH SarabunIT๙"/>
          <w:sz w:val="36"/>
          <w:szCs w:val="36"/>
        </w:rPr>
      </w:pPr>
      <w:r w:rsidRPr="007D0E50">
        <w:rPr>
          <w:rFonts w:ascii="TH SarabunIT๙" w:eastAsia="Sarabun" w:hAnsi="TH SarabunIT๙" w:cs="TH SarabunIT๙"/>
          <w:sz w:val="36"/>
          <w:szCs w:val="36"/>
        </w:rPr>
        <w:t>............................................................</w:t>
      </w:r>
    </w:p>
    <w:p w:rsidR="008C47F9" w:rsidRPr="007D0E50" w:rsidRDefault="008C47F9">
      <w:pPr>
        <w:jc w:val="both"/>
        <w:rPr>
          <w:rFonts w:ascii="TH SarabunIT๙" w:eastAsia="Sarabun" w:hAnsi="TH SarabunIT๙" w:cs="TH SarabunIT๙"/>
          <w:sz w:val="36"/>
          <w:szCs w:val="36"/>
        </w:rPr>
      </w:pPr>
    </w:p>
    <w:p w:rsidR="008C47F9" w:rsidRPr="007D0E50" w:rsidRDefault="00381C82" w:rsidP="00C1152C">
      <w:pPr>
        <w:ind w:firstLine="1440"/>
        <w:jc w:val="thaiDistribute"/>
        <w:rPr>
          <w:rFonts w:ascii="TH SarabunIT๙" w:eastAsia="Sarabun" w:hAnsi="TH SarabunIT๙" w:cs="TH SarabunIT๙"/>
          <w:sz w:val="36"/>
          <w:szCs w:val="36"/>
        </w:rPr>
      </w:pPr>
      <w:r w:rsidRPr="007D0E50">
        <w:rPr>
          <w:rFonts w:ascii="TH SarabunIT๙" w:eastAsia="Sarabun" w:hAnsi="TH SarabunIT๙" w:cs="TH SarabunIT๙"/>
          <w:sz w:val="36"/>
          <w:szCs w:val="36"/>
          <w:cs/>
        </w:rPr>
        <w:t xml:space="preserve">ผู้สนใจสามารถขอรับบทความได้ที่ ส่วนการประชาสัมพันธ์ สำนักพัฒนาการประชาสัมพันธ์ กรมประชาสัมพันธ์ ถนนพระราม ๖  เขตพญาไท กรุงเทพ ๑๐๔๐๐ </w:t>
      </w:r>
    </w:p>
    <w:p w:rsidR="008C47F9" w:rsidRPr="007D0E50" w:rsidRDefault="00381C82">
      <w:pPr>
        <w:spacing w:before="120"/>
        <w:rPr>
          <w:rFonts w:ascii="TH SarabunIT๙" w:eastAsia="Sarabun" w:hAnsi="TH SarabunIT๙" w:cs="TH SarabunIT๙"/>
          <w:sz w:val="32"/>
          <w:szCs w:val="32"/>
        </w:rPr>
      </w:pPr>
      <w:r w:rsidRPr="007D0E50">
        <w:rPr>
          <w:rFonts w:ascii="TH SarabunIT๙" w:eastAsia="Sarabun" w:hAnsi="TH SarabunIT๙" w:cs="TH SarabunIT๙"/>
          <w:sz w:val="32"/>
          <w:szCs w:val="32"/>
          <w:cs/>
        </w:rPr>
        <w:t>ธัญลักษณ์</w:t>
      </w:r>
      <w:r w:rsidRPr="007D0E50">
        <w:rPr>
          <w:rFonts w:ascii="TH SarabunIT๙" w:eastAsia="Sarabun" w:hAnsi="TH SarabunIT๙" w:cs="TH SarabunIT๙"/>
          <w:sz w:val="32"/>
          <w:szCs w:val="32"/>
        </w:rPr>
        <w:t>/</w:t>
      </w:r>
      <w:r w:rsidRPr="007D0E50">
        <w:rPr>
          <w:rFonts w:ascii="TH SarabunIT๙" w:eastAsia="Sarabun" w:hAnsi="TH SarabunIT๙" w:cs="TH SarabunIT๙"/>
          <w:sz w:val="32"/>
          <w:szCs w:val="32"/>
          <w:cs/>
        </w:rPr>
        <w:t xml:space="preserve">พิมพ์   </w:t>
      </w:r>
    </w:p>
    <w:p w:rsidR="008C47F9" w:rsidRPr="007D0E50" w:rsidRDefault="00381C82">
      <w:pPr>
        <w:tabs>
          <w:tab w:val="left" w:pos="1440"/>
        </w:tabs>
        <w:rPr>
          <w:rFonts w:ascii="TH SarabunIT๙" w:eastAsia="Sarabun" w:hAnsi="TH SarabunIT๙" w:cs="TH SarabunIT๙"/>
          <w:sz w:val="32"/>
          <w:szCs w:val="32"/>
        </w:rPr>
      </w:pPr>
      <w:r w:rsidRPr="007D0E50">
        <w:rPr>
          <w:rFonts w:ascii="TH SarabunIT๙" w:eastAsia="Sarabun" w:hAnsi="TH SarabunIT๙" w:cs="TH SarabunIT๙"/>
          <w:sz w:val="32"/>
          <w:szCs w:val="32"/>
        </w:rPr>
        <w:t>..........................</w:t>
      </w:r>
      <w:r w:rsidRPr="007D0E50">
        <w:rPr>
          <w:rFonts w:ascii="TH SarabunIT๙" w:eastAsia="Sarabun" w:hAnsi="TH SarabunIT๙" w:cs="TH SarabunIT๙"/>
          <w:sz w:val="32"/>
          <w:szCs w:val="32"/>
          <w:cs/>
        </w:rPr>
        <w:t>ผู้ตรวจทาน</w:t>
      </w:r>
      <w:r w:rsidRPr="007D0E50">
        <w:rPr>
          <w:rFonts w:ascii="TH SarabunIT๙" w:eastAsia="Sarabun" w:hAnsi="TH SarabunIT๙" w:cs="TH SarabunIT๙"/>
          <w:sz w:val="32"/>
          <w:szCs w:val="32"/>
        </w:rPr>
        <w:tab/>
      </w:r>
    </w:p>
    <w:p w:rsidR="008C47F9" w:rsidRPr="007D0E50" w:rsidRDefault="00381C82">
      <w:pPr>
        <w:tabs>
          <w:tab w:val="left" w:pos="1440"/>
        </w:tabs>
        <w:rPr>
          <w:rFonts w:ascii="TH SarabunIT๙" w:eastAsia="Sarabun" w:hAnsi="TH SarabunIT๙" w:cs="TH SarabunIT๙"/>
          <w:sz w:val="36"/>
          <w:szCs w:val="36"/>
        </w:rPr>
      </w:pPr>
      <w:r w:rsidRPr="007D0E50">
        <w:rPr>
          <w:rFonts w:ascii="TH SarabunIT๙" w:eastAsia="Sarabun" w:hAnsi="TH SarabunIT๙" w:cs="TH SarabunIT๙"/>
          <w:sz w:val="32"/>
          <w:szCs w:val="32"/>
        </w:rPr>
        <w:t>........................</w:t>
      </w:r>
      <w:r w:rsidR="00C1152C">
        <w:rPr>
          <w:rFonts w:ascii="TH SarabunIT๙" w:eastAsia="Sarabun" w:hAnsi="TH SarabunIT๙" w:cs="TH SarabunIT๙"/>
          <w:sz w:val="32"/>
          <w:szCs w:val="32"/>
        </w:rPr>
        <w:t>.</w:t>
      </w:r>
      <w:r w:rsidRPr="007D0E50">
        <w:rPr>
          <w:rFonts w:ascii="TH SarabunIT๙" w:eastAsia="Sarabun" w:hAnsi="TH SarabunIT๙" w:cs="TH SarabunIT๙"/>
          <w:sz w:val="32"/>
          <w:szCs w:val="32"/>
        </w:rPr>
        <w:t>.</w:t>
      </w:r>
      <w:r w:rsidR="00C1152C">
        <w:rPr>
          <w:rFonts w:ascii="TH SarabunIT๙" w:eastAsia="Sarabun" w:hAnsi="TH SarabunIT๙" w:cs="TH SarabunIT๙" w:hint="cs"/>
          <w:sz w:val="32"/>
          <w:szCs w:val="32"/>
          <w:cs/>
        </w:rPr>
        <w:t>ก.พ.</w:t>
      </w:r>
      <w:r w:rsidRPr="007D0E50">
        <w:rPr>
          <w:rFonts w:ascii="TH SarabunIT๙" w:eastAsia="Sarabun" w:hAnsi="TH SarabunIT๙" w:cs="TH SarabunIT๙"/>
          <w:sz w:val="32"/>
          <w:szCs w:val="32"/>
        </w:rPr>
        <w:t xml:space="preserve"> 2563</w:t>
      </w:r>
    </w:p>
    <w:sectPr w:rsidR="008C47F9" w:rsidRPr="007D0E50">
      <w:headerReference w:type="default" r:id="rId8"/>
      <w:footerReference w:type="first" r:id="rId9"/>
      <w:pgSz w:w="11906" w:h="16838"/>
      <w:pgMar w:top="993" w:right="1466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FF" w:rsidRDefault="003A53FF">
      <w:r>
        <w:separator/>
      </w:r>
    </w:p>
  </w:endnote>
  <w:endnote w:type="continuationSeparator" w:id="0">
    <w:p w:rsidR="003A53FF" w:rsidRDefault="003A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F9" w:rsidRPr="007D0E50" w:rsidRDefault="00381C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H SarabunIT๙" w:eastAsia="Sarabun" w:hAnsi="TH SarabunIT๙" w:cs="TH SarabunIT๙"/>
        <w:color w:val="000000"/>
        <w:sz w:val="38"/>
        <w:szCs w:val="38"/>
      </w:rPr>
    </w:pPr>
    <w:r w:rsidRPr="007D0E50">
      <w:rPr>
        <w:rFonts w:ascii="TH SarabunIT๙" w:eastAsia="Sarabun" w:hAnsi="TH SarabunIT๙" w:cs="TH SarabunIT๙"/>
        <w:color w:val="000000"/>
        <w:sz w:val="38"/>
        <w:szCs w:val="38"/>
      </w:rPr>
      <w:t>/</w:t>
    </w:r>
    <w:r w:rsidR="00C1152C">
      <w:rPr>
        <w:rFonts w:ascii="TH SarabunIT๙" w:eastAsia="Sarabun" w:hAnsi="TH SarabunIT๙" w:cs="TH SarabunIT๙" w:hint="cs"/>
        <w:color w:val="000000"/>
        <w:sz w:val="38"/>
        <w:szCs w:val="38"/>
        <w:cs/>
      </w:rPr>
      <w:t>บนหลังคา</w:t>
    </w:r>
    <w:r w:rsidRPr="007D0E50">
      <w:rPr>
        <w:rFonts w:ascii="TH SarabunIT๙" w:eastAsia="Sarabun" w:hAnsi="TH SarabunIT๙" w:cs="TH SarabunIT๙"/>
        <w:color w:val="000000"/>
        <w:sz w:val="38"/>
        <w:szCs w:val="38"/>
      </w:rPr>
      <w:t>...</w:t>
    </w:r>
  </w:p>
  <w:p w:rsidR="008C47F9" w:rsidRPr="007D0E50" w:rsidRDefault="008C47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H SarabunIT๙" w:hAnsi="TH SarabunIT๙" w:cs="TH SarabunIT๙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FF" w:rsidRDefault="003A53FF">
      <w:r>
        <w:separator/>
      </w:r>
    </w:p>
  </w:footnote>
  <w:footnote w:type="continuationSeparator" w:id="0">
    <w:p w:rsidR="003A53FF" w:rsidRDefault="003A5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F9" w:rsidRPr="007D0E50" w:rsidRDefault="00381C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H SarabunIT๙" w:eastAsia="Sarabun" w:hAnsi="TH SarabunIT๙" w:cs="TH SarabunIT๙"/>
        <w:color w:val="000000"/>
        <w:sz w:val="36"/>
        <w:szCs w:val="36"/>
      </w:rPr>
    </w:pPr>
    <w:r w:rsidRPr="007D0E50">
      <w:rPr>
        <w:rFonts w:ascii="TH SarabunIT๙" w:eastAsia="Sarabun" w:hAnsi="TH SarabunIT๙" w:cs="TH SarabunIT๙"/>
        <w:color w:val="000000"/>
        <w:sz w:val="40"/>
        <w:szCs w:val="40"/>
      </w:rPr>
      <w:t xml:space="preserve">- </w:t>
    </w:r>
    <w:r w:rsidRPr="007D0E50">
      <w:rPr>
        <w:rFonts w:ascii="TH SarabunIT๙" w:eastAsia="Sarabun" w:hAnsi="TH SarabunIT๙" w:cs="TH SarabunIT๙"/>
        <w:color w:val="000000"/>
        <w:sz w:val="36"/>
        <w:szCs w:val="36"/>
      </w:rPr>
      <w:fldChar w:fldCharType="begin"/>
    </w:r>
    <w:r w:rsidRPr="007D0E50">
      <w:rPr>
        <w:rFonts w:ascii="TH SarabunIT๙" w:eastAsia="Sarabun" w:hAnsi="TH SarabunIT๙" w:cs="TH SarabunIT๙"/>
        <w:color w:val="000000"/>
        <w:sz w:val="36"/>
        <w:szCs w:val="36"/>
      </w:rPr>
      <w:instrText>PAGE</w:instrText>
    </w:r>
    <w:r w:rsidRPr="007D0E50">
      <w:rPr>
        <w:rFonts w:ascii="TH SarabunIT๙" w:eastAsia="Sarabun" w:hAnsi="TH SarabunIT๙" w:cs="TH SarabunIT๙"/>
        <w:color w:val="000000"/>
        <w:sz w:val="36"/>
        <w:szCs w:val="36"/>
      </w:rPr>
      <w:fldChar w:fldCharType="separate"/>
    </w:r>
    <w:r w:rsidR="00210A41">
      <w:rPr>
        <w:rFonts w:ascii="TH SarabunIT๙" w:eastAsia="Sarabun" w:hAnsi="TH SarabunIT๙" w:cs="TH SarabunIT๙"/>
        <w:noProof/>
        <w:color w:val="000000"/>
        <w:sz w:val="36"/>
        <w:szCs w:val="36"/>
      </w:rPr>
      <w:t>2</w:t>
    </w:r>
    <w:r w:rsidRPr="007D0E50">
      <w:rPr>
        <w:rFonts w:ascii="TH SarabunIT๙" w:eastAsia="Sarabun" w:hAnsi="TH SarabunIT๙" w:cs="TH SarabunIT๙"/>
        <w:color w:val="000000"/>
        <w:sz w:val="36"/>
        <w:szCs w:val="36"/>
      </w:rPr>
      <w:fldChar w:fldCharType="end"/>
    </w:r>
    <w:r w:rsidRPr="007D0E50">
      <w:rPr>
        <w:rFonts w:ascii="TH SarabunIT๙" w:eastAsia="Sarabun" w:hAnsi="TH SarabunIT๙" w:cs="TH SarabunIT๙"/>
        <w:color w:val="000000"/>
        <w:sz w:val="40"/>
        <w:szCs w:val="40"/>
      </w:rPr>
      <w:t xml:space="preserve"> -</w:t>
    </w:r>
  </w:p>
  <w:p w:rsidR="008C47F9" w:rsidRPr="007D0E50" w:rsidRDefault="008C47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H SarabunIT๙" w:hAnsi="TH SarabunIT๙" w:cs="TH SarabunIT๙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F9"/>
    <w:rsid w:val="001A5A70"/>
    <w:rsid w:val="00210A41"/>
    <w:rsid w:val="0022541F"/>
    <w:rsid w:val="00381C82"/>
    <w:rsid w:val="003A53FF"/>
    <w:rsid w:val="00687D1E"/>
    <w:rsid w:val="007D0E50"/>
    <w:rsid w:val="008C47F9"/>
    <w:rsid w:val="00AA439D"/>
    <w:rsid w:val="00AD28CB"/>
    <w:rsid w:val="00C1152C"/>
    <w:rsid w:val="00C71FB7"/>
    <w:rsid w:val="00D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3BA21-2B43-4F3F-8C97-30BA5E0F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C7"/>
    <w:rPr>
      <w:szCs w:val="28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link w:val="60"/>
    <w:uiPriority w:val="9"/>
    <w:qFormat/>
    <w:rsid w:val="00A01231"/>
    <w:pPr>
      <w:spacing w:before="100" w:beforeAutospacing="1" w:after="100" w:afterAutospacing="1"/>
      <w:outlineLvl w:val="5"/>
    </w:pPr>
    <w:rPr>
      <w:rFonts w:ascii="Angsana New" w:hAnsi="Angsana New"/>
      <w:b/>
      <w:bCs/>
      <w:sz w:val="15"/>
      <w:szCs w:val="1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uiPriority w:val="22"/>
    <w:qFormat/>
    <w:rsid w:val="0050100B"/>
    <w:rPr>
      <w:b/>
      <w:bCs/>
    </w:rPr>
  </w:style>
  <w:style w:type="paragraph" w:styleId="a5">
    <w:name w:val="header"/>
    <w:basedOn w:val="a"/>
    <w:link w:val="a6"/>
    <w:uiPriority w:val="99"/>
    <w:unhideWhenUsed/>
    <w:rsid w:val="00530A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530A40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530A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530A40"/>
    <w:rPr>
      <w:rFonts w:ascii="Times New Roman" w:eastAsia="Times New Roman" w:hAnsi="Times New Roman" w:cs="Angsana New"/>
      <w:sz w:val="24"/>
      <w:szCs w:val="28"/>
    </w:rPr>
  </w:style>
  <w:style w:type="paragraph" w:styleId="a9">
    <w:name w:val="Normal (Web)"/>
    <w:basedOn w:val="a"/>
    <w:uiPriority w:val="99"/>
    <w:unhideWhenUsed/>
    <w:rsid w:val="00EE7E4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D2195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2D2195"/>
    <w:rPr>
      <w:rFonts w:ascii="Tahoma" w:eastAsia="Times New Roman" w:hAnsi="Tahoma"/>
      <w:sz w:val="16"/>
    </w:rPr>
  </w:style>
  <w:style w:type="character" w:customStyle="1" w:styleId="apple-converted-space">
    <w:name w:val="apple-converted-space"/>
    <w:basedOn w:val="a0"/>
    <w:rsid w:val="007B48BE"/>
  </w:style>
  <w:style w:type="character" w:customStyle="1" w:styleId="60">
    <w:name w:val="หัวเรื่อง 6 อักขระ"/>
    <w:link w:val="6"/>
    <w:uiPriority w:val="9"/>
    <w:rsid w:val="00A01231"/>
    <w:rPr>
      <w:rFonts w:ascii="Angsana New" w:eastAsia="Times New Roman" w:hAnsi="Angsana New"/>
      <w:b/>
      <w:bCs/>
      <w:sz w:val="15"/>
      <w:szCs w:val="15"/>
    </w:rPr>
  </w:style>
  <w:style w:type="paragraph" w:customStyle="1" w:styleId="normalpara">
    <w:name w:val="normalpara"/>
    <w:basedOn w:val="a"/>
    <w:rsid w:val="003E494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c">
    <w:name w:val="Hyperlink"/>
    <w:uiPriority w:val="99"/>
    <w:unhideWhenUsed/>
    <w:rsid w:val="008654E4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E2073"/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AE2073"/>
    <w:rPr>
      <w:rFonts w:ascii="Times New Roman" w:eastAsia="Times New Roman" w:hAnsi="Times New Roman"/>
      <w:szCs w:val="25"/>
    </w:rPr>
  </w:style>
  <w:style w:type="character" w:styleId="af">
    <w:name w:val="footnote reference"/>
    <w:basedOn w:val="a0"/>
    <w:uiPriority w:val="99"/>
    <w:semiHidden/>
    <w:unhideWhenUsed/>
    <w:rsid w:val="00AE2073"/>
    <w:rPr>
      <w:sz w:val="32"/>
      <w:szCs w:val="32"/>
      <w:vertAlign w:val="superscript"/>
    </w:rPr>
  </w:style>
  <w:style w:type="paragraph" w:styleId="af0">
    <w:name w:val="List Paragraph"/>
    <w:basedOn w:val="a"/>
    <w:uiPriority w:val="34"/>
    <w:qFormat/>
    <w:rsid w:val="008C298C"/>
    <w:pPr>
      <w:ind w:left="720"/>
      <w:contextualSpacing/>
    </w:p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44QA/I05rqQJQjPt9V8dZuHGQ==">AMUW2mVjd97lc0IMJwd0WFgpTQWNv/pzmI30VUvwWkKAE1l4Ut1dwmIDeSqIEpyYqHurWXoF1ETNRL3xEdAwXVTN8dQRbqXTyWz9ti77WrUeGI7yuw5f3xI4O6f7OLf4hg4pgypmEVC6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PRD-6</dc:creator>
  <cp:lastModifiedBy>5KQG2K2</cp:lastModifiedBy>
  <cp:revision>7</cp:revision>
  <cp:lastPrinted>2020-02-24T08:52:00Z</cp:lastPrinted>
  <dcterms:created xsi:type="dcterms:W3CDTF">2020-02-11T07:38:00Z</dcterms:created>
  <dcterms:modified xsi:type="dcterms:W3CDTF">2020-02-26T06:06:00Z</dcterms:modified>
</cp:coreProperties>
</file>