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9F" w:rsidRPr="0021459F" w:rsidRDefault="0021459F" w:rsidP="002145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1459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ผู้ว่าฯสมุทรสงคราม เป็นประธานปล่อยเรือตรวจการคุ้มครองแรงงานในเรือประมงทะเลขอความร่วมมือบังคับใช้กฎหมายอย่างเคร่งครัด</w:t>
      </w:r>
    </w:p>
    <w:p w:rsidR="0021459F" w:rsidRDefault="0021459F" w:rsidP="0021459F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6"/>
          <w:szCs w:val="36"/>
        </w:rPr>
      </w:pPr>
      <w:r w:rsidRPr="0021459F">
        <w:rPr>
          <w:rFonts w:ascii="TH SarabunIT๙" w:hAnsi="TH SarabunIT๙" w:cs="TH SarabunIT๙"/>
          <w:sz w:val="36"/>
          <w:szCs w:val="36"/>
          <w:cs/>
        </w:rPr>
        <w:t>วันนี้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1459F">
        <w:rPr>
          <w:rFonts w:ascii="TH SarabunIT๙" w:hAnsi="TH SarabunIT๙" w:cs="TH SarabunIT๙"/>
          <w:sz w:val="36"/>
          <w:szCs w:val="36"/>
          <w:cs/>
        </w:rPr>
        <w:t xml:space="preserve">(15 พ.ย.62) เวลา ๐๖.๐๐ น. นายชรัส บุญณสะ ผู้ว่าราชการจังหวัดสมุทรสงคราม            เป็นประธานปล่อยเรือตรวจการคุ้มครองแรงงานในเรือประมงทะเล ณ ท่าเรือวัดช่องลม ตำบลบ้าน          ปรก อำเภอเมืองสมุทรสงคราม  โดยมีนายนิสัย สุขระ สวัสดิการและคุ้มครองแรงงานจังหวัดฯ กล่าวรายงาน พร้อมด้วยนายวีรัส  ประเศรษโฐ รองผู้ว่าราชการจังหวัด </w:t>
      </w:r>
      <w:r w:rsidRPr="0021459F">
        <w:rPr>
          <w:rFonts w:ascii="TH SarabunIT๙" w:hAnsi="TH SarabunIT๙" w:cs="TH SarabunIT๙"/>
          <w:sz w:val="36"/>
          <w:szCs w:val="36"/>
        </w:rPr>
        <w:t>,</w:t>
      </w:r>
      <w:r w:rsidRPr="0021459F">
        <w:rPr>
          <w:rFonts w:ascii="TH SarabunIT๙" w:hAnsi="TH SarabunIT๙" w:cs="TH SarabunIT๙"/>
          <w:sz w:val="36"/>
          <w:szCs w:val="36"/>
          <w:cs/>
        </w:rPr>
        <w:t>พันเอกจิระโรจน์ กองวารี รอง ผอ.รมน.จังหวัด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1459F">
        <w:rPr>
          <w:rFonts w:ascii="TH SarabunIT๙" w:hAnsi="TH SarabunIT๙" w:cs="TH SarabunIT๙"/>
          <w:sz w:val="36"/>
          <w:szCs w:val="36"/>
          <w:cs/>
        </w:rPr>
        <w:t>หน่วยงานในสังกัดกระทรวงแรงงาน  ประมงจังหวัดสมุทรสงคราม</w:t>
      </w:r>
      <w:r w:rsidRPr="0021459F">
        <w:rPr>
          <w:rFonts w:ascii="TH SarabunIT๙" w:hAnsi="TH SarabunIT๙" w:cs="TH SarabunIT๙"/>
          <w:sz w:val="36"/>
          <w:szCs w:val="36"/>
        </w:rPr>
        <w:t>,</w:t>
      </w:r>
      <w:r w:rsidRPr="0021459F">
        <w:rPr>
          <w:rFonts w:ascii="TH SarabunIT๙" w:hAnsi="TH SarabunIT๙" w:cs="TH SarabunIT๙"/>
          <w:sz w:val="36"/>
          <w:szCs w:val="36"/>
          <w:cs/>
        </w:rPr>
        <w:t>พัฒนาสังคมและความมั่นคงของมนุษย์จังหวัดสมุทรสงคราม</w:t>
      </w:r>
      <w:r w:rsidRPr="0021459F">
        <w:rPr>
          <w:rFonts w:ascii="TH SarabunIT๙" w:hAnsi="TH SarabunIT๙" w:cs="TH SarabunIT๙"/>
          <w:sz w:val="36"/>
          <w:szCs w:val="36"/>
        </w:rPr>
        <w:t>,</w:t>
      </w:r>
      <w:r w:rsidRPr="0021459F">
        <w:rPr>
          <w:rFonts w:ascii="TH SarabunIT๙" w:hAnsi="TH SarabunIT๙" w:cs="TH SarabunIT๙"/>
          <w:sz w:val="36"/>
          <w:szCs w:val="36"/>
          <w:cs/>
        </w:rPr>
        <w:t>ตำรวจภูธรจังหวัดสมุทรสงคราม ตำรวจตรวจคนเข้าเมือง ประชาสัมพันธ์จังหวัดฯ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1459F">
        <w:rPr>
          <w:rFonts w:ascii="TH SarabunIT๙" w:hAnsi="TH SarabunIT๙" w:cs="TH SarabunIT๙"/>
          <w:sz w:val="36"/>
          <w:szCs w:val="36"/>
          <w:cs/>
        </w:rPr>
        <w:t>ศูนย์ควบคุมการเข้า-ออกเรือประมง ซึ่งเป็นคณะทำงานศูนย์บริหารจัดการแ</w:t>
      </w:r>
      <w:r>
        <w:rPr>
          <w:rFonts w:ascii="TH SarabunIT๙" w:hAnsi="TH SarabunIT๙" w:cs="TH SarabunIT๙"/>
          <w:sz w:val="36"/>
          <w:szCs w:val="36"/>
          <w:cs/>
        </w:rPr>
        <w:t>รงงานภาคประมงจังหวัดสมุทรสงคราม</w:t>
      </w:r>
    </w:p>
    <w:p w:rsidR="0021459F" w:rsidRDefault="0021459F" w:rsidP="0021459F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6"/>
          <w:szCs w:val="36"/>
        </w:rPr>
      </w:pPr>
      <w:r w:rsidRPr="0021459F">
        <w:rPr>
          <w:rFonts w:ascii="TH SarabunIT๙" w:hAnsi="TH SarabunIT๙" w:cs="TH SarabunIT๙"/>
          <w:sz w:val="36"/>
          <w:szCs w:val="36"/>
          <w:cs/>
        </w:rPr>
        <w:t>ผู้ว่าราชการจังหวัดสมุทรสงคราม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1459F">
        <w:rPr>
          <w:rFonts w:ascii="TH SarabunIT๙" w:hAnsi="TH SarabunIT๙" w:cs="TH SarabunIT๙"/>
          <w:sz w:val="36"/>
          <w:szCs w:val="36"/>
          <w:cs/>
        </w:rPr>
        <w:t>กล่าวว่า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1459F">
        <w:rPr>
          <w:rFonts w:ascii="TH SarabunIT๙" w:hAnsi="TH SarabunIT๙" w:cs="TH SarabunIT๙"/>
          <w:sz w:val="36"/>
          <w:szCs w:val="36"/>
          <w:cs/>
        </w:rPr>
        <w:t>วันนี้มีการบูรณาการหลายภาคส่วนที่เกี่ยวข้องลงพื้นที่ ออกตรวจเรือประมงทะเลในพื้นที่น่านน้ำจังหวัดสมุทรสงคราม เพื่อตรวจสภาพการจ้าง</w:t>
      </w:r>
      <w:r w:rsidRPr="0021459F">
        <w:rPr>
          <w:rFonts w:ascii="TH SarabunIT๙" w:hAnsi="TH SarabunIT๙" w:cs="TH SarabunIT๙"/>
          <w:sz w:val="36"/>
          <w:szCs w:val="36"/>
        </w:rPr>
        <w:t>,</w:t>
      </w:r>
      <w:r w:rsidRPr="0021459F">
        <w:rPr>
          <w:rFonts w:ascii="TH SarabunIT๙" w:hAnsi="TH SarabunIT๙" w:cs="TH SarabunIT๙"/>
          <w:sz w:val="36"/>
          <w:szCs w:val="36"/>
          <w:cs/>
        </w:rPr>
        <w:t xml:space="preserve">สภาพการทำงาน           การคุ้มครองแรงงานในงานประมงทะเลและการป้องกันและปราบปรามการค้ามนุษย์ด้านแรงงานในกิจการประมงทะเลและกิจการที่เกี่ยวข้อง มิให้ตกเป็นเหยื่อการค้ามนุษย์ด้านแรงงาน โดยบังคับใช้กฎหมายอย่างเคร่งครัด ด้านการประมงนับว่าเป็นเศรษฐกิจสำคัญของจังหวัดสมุทรจังหวัดสมุทรสงครามด้วย </w:t>
      </w:r>
    </w:p>
    <w:p w:rsidR="00FD4ACD" w:rsidRPr="0021459F" w:rsidRDefault="0021459F" w:rsidP="00214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21459F">
        <w:rPr>
          <w:rFonts w:ascii="TH SarabunIT๙" w:hAnsi="TH SarabunIT๙" w:cs="TH SarabunIT๙"/>
          <w:sz w:val="36"/>
          <w:szCs w:val="36"/>
          <w:cs/>
        </w:rPr>
        <w:t>ปัจจุบันจังหวัดสมุทรสงครามมีเรือประมง จำนวน 400 ลำ ลูกจ้าง 3</w:t>
      </w:r>
      <w:r w:rsidRPr="0021459F">
        <w:rPr>
          <w:rFonts w:ascii="TH SarabunIT๙" w:hAnsi="TH SarabunIT๙" w:cs="TH SarabunIT๙"/>
          <w:sz w:val="36"/>
          <w:szCs w:val="36"/>
        </w:rPr>
        <w:t>,</w:t>
      </w:r>
      <w:r w:rsidRPr="0021459F">
        <w:rPr>
          <w:rFonts w:ascii="TH SarabunIT๙" w:hAnsi="TH SarabunIT๙" w:cs="TH SarabunIT๙"/>
          <w:sz w:val="36"/>
          <w:szCs w:val="36"/>
          <w:cs/>
        </w:rPr>
        <w:t>896 คน แยกเป็นแรงงานไทย 926 คน แรงงานต่างด้าว 2</w:t>
      </w:r>
      <w:r w:rsidRPr="0021459F">
        <w:rPr>
          <w:rFonts w:ascii="TH SarabunIT๙" w:hAnsi="TH SarabunIT๙" w:cs="TH SarabunIT๙"/>
          <w:sz w:val="36"/>
          <w:szCs w:val="36"/>
        </w:rPr>
        <w:t>,</w:t>
      </w:r>
      <w:r w:rsidRPr="0021459F">
        <w:rPr>
          <w:rFonts w:ascii="TH SarabunIT๙" w:hAnsi="TH SarabunIT๙" w:cs="TH SarabunIT๙"/>
          <w:sz w:val="36"/>
          <w:szCs w:val="36"/>
          <w:cs/>
        </w:rPr>
        <w:t>970 คน  ทั้งนี้จากการตรวจยังไม่พบมีการทำผิดแต่อย่างใด ซึ่งเรือแต่ละเรือพร้อมมีเอกสารให้ตรวจสอบอย่างสะดวกเห็นได้ว่าเรือทุกลำปฏิบัติให้ถูกต้องตามกฎหมาย</w:t>
      </w:r>
    </w:p>
    <w:sectPr w:rsidR="00FD4ACD" w:rsidRPr="0021459F" w:rsidSect="00424335">
      <w:pgSz w:w="11906" w:h="16838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1459F"/>
    <w:rsid w:val="001C3D9A"/>
    <w:rsid w:val="0021459F"/>
    <w:rsid w:val="00424335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Jitthipat</dc:creator>
  <cp:lastModifiedBy>Jitthipat</cp:lastModifiedBy>
  <cp:revision>1</cp:revision>
  <dcterms:created xsi:type="dcterms:W3CDTF">2019-11-15T05:39:00Z</dcterms:created>
  <dcterms:modified xsi:type="dcterms:W3CDTF">2019-11-15T05:42:00Z</dcterms:modified>
</cp:coreProperties>
</file>