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3E" w:rsidRDefault="0041133E" w:rsidP="004113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แม่ทัพภาค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4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รุดเยี่ยมอาการ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ตำรวจ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ตชด.ที่บาดเจ็บจากเหตุ </w:t>
      </w:r>
      <w:r w:rsidRPr="0041133E">
        <w:rPr>
          <w:rFonts w:ascii="Angsana New" w:eastAsia="Times New Roman" w:hAnsi="Angsana New" w:cs="Angsana New"/>
          <w:sz w:val="32"/>
          <w:szCs w:val="32"/>
        </w:rPr>
        <w:t>“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คาร์บอม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</w:rPr>
        <w:t xml:space="preserve">”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ในพื้นที่ อ.เทพา จ.สงขลา</w:t>
      </w:r>
      <w:r w:rsidRPr="0041133E">
        <w:rPr>
          <w:rFonts w:ascii="Angsana New" w:eastAsia="Times New Roman" w:hAnsi="Angsana New" w:cs="Angsana New"/>
          <w:sz w:val="32"/>
          <w:szCs w:val="32"/>
        </w:rPr>
        <w:t> 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ทหาร ฉก.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ทพ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.22  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ขณะผู้กอง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จอย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พยาบาล ตชด.อาการปลอดภัย</w:t>
      </w:r>
    </w:p>
    <w:p w:rsidR="0041133E" w:rsidRPr="0041133E" w:rsidRDefault="0041133E" w:rsidP="004113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1133E" w:rsidRPr="0041133E" w:rsidRDefault="0041133E" w:rsidP="004113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วันนี้(9 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ม.ค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62)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ที่โรงพยาบาลยะลา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พลโทพรศักดิ์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พูล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สวัสดิ์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แม่ทัพภาคที่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4 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ได้เดินทางเข้าเยี่ยมอาการ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ของ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ส.ต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ศราวุธ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อะ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มะมูล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ชป.ลว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.เส้นทาง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รป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ภ.ครู ร้อย.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ทพ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2201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ฉก.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ทพ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22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ที่ได้รับบาดเจ็บจากเหตุระเบิดในพื้นที่ บ้านเมาะมาวี อ.ยะรัง จ.ปัตตานี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เมื่อวันที่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8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มกราคม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2562 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ที่ผ่านมา</w:t>
      </w:r>
      <w:r w:rsidRPr="0041133E">
        <w:rPr>
          <w:rFonts w:ascii="Angsana New" w:eastAsia="Times New Roman" w:hAnsi="Angsana New" w:cs="Angsana New"/>
          <w:sz w:val="32"/>
          <w:szCs w:val="32"/>
        </w:rPr>
        <w:t>   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โดยแม่ทัพภาค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4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ได้มอบเงินช่วยเหลือให้เบื้องต้น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เพื่อเป็นขวัญกำลังใจ</w:t>
      </w:r>
    </w:p>
    <w:p w:rsidR="0041133E" w:rsidRPr="0041133E" w:rsidRDefault="0041133E" w:rsidP="004113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จากนั้น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พลโทพรศักดิ์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พูล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สวัสดิ์ แม่ทัพภาคที่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4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ได้เดินทางไปยัง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โรงพยาบาลยะลาสิริ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รัตน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รักษ์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อ.เมือง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จ.ยะลา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โดยมี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พลตำรวจโทรณศิลป์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ภู่สาระ ผู้บัญชาการตำรวจภูธรภาค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9 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พลตำรวจตรีกฤษฎา แก้วจันดี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ผู้บังคับการตำรวจภูธรจังหวัดยะลา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พลตำรวจตรีไพโรจน์ ทานธรรม ผู้บังคับการตำรวจตระเวนชายแดนภาค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4 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ให้การต้อนรับ โดย แม่ทัพภาค 4  ได้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เข้าเยี่ยมอาการเจ้าหน้าที่ตำรวจตระเวนชายแดน ที่ได้รับบาดเจ็บจากเหตุระเบิด จำนวน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8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นาย เมื่อวันที่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8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มกราคม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62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ที่ผ่านมา</w:t>
      </w:r>
      <w:r w:rsidRPr="0041133E">
        <w:rPr>
          <w:rFonts w:ascii="Angsana New" w:eastAsia="Times New Roman" w:hAnsi="Angsana New" w:cs="Angsana New"/>
          <w:sz w:val="32"/>
          <w:szCs w:val="32"/>
        </w:rPr>
        <w:t> </w:t>
      </w:r>
    </w:p>
    <w:p w:rsidR="0041133E" w:rsidRPr="0041133E" w:rsidRDefault="0041133E" w:rsidP="004113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พร้อมทั้ง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ได้สอบถามอาการของเจ้าหน้าที่ตำรวจตระเวนชายแดนทุกนาย ด้วยความเป็นห่วง รวมทั้งมอบเงินช่วยเหลือเบื้องต้นเพื่อให้กำลังใจในการ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ปฎิบัติ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หน้าที่ในพื้นที่ โดยเจ้าหน้าที่ตำรวจตระเวนชายแดนทั้ง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8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นาย ยังคงยืนยันว่าจะอยู่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ปฎิบัติ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หน้าที่อยู่ในพื้นที่ต่อ และไม่ได้เสียขวัญกับเหตุการณ์ที่เกิดขึ้น</w:t>
      </w:r>
    </w:p>
    <w:p w:rsidR="0041133E" w:rsidRPr="0041133E" w:rsidRDefault="0041133E" w:rsidP="004113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ทั้งนี้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เจ้าหน้าที่ตำรวจตระเวนชายแดนที่ได้รับบาดเจ็บ และนอนรักษาตัวอยู่ที่โรงพยาบาลยะลาสิริ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รัตน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รักษ์</w:t>
      </w:r>
      <w:r w:rsidRPr="0041133E">
        <w:rPr>
          <w:rFonts w:ascii="Angsana New" w:eastAsia="Times New Roman" w:hAnsi="Angsana New" w:cs="Angsana New"/>
          <w:sz w:val="32"/>
          <w:szCs w:val="32"/>
        </w:rPr>
        <w:t>   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ประกอบด้วย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ร.ต.อ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.หญิง สินีนาถ คงพุทธ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หรือผู้กอง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จอย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อายุ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28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ปี ได้รับบาดเจ็บบริเวณอกฝั่งซ้ายเป็นแผล มีสะเก็ดระเบิดฝังอยู่ภายใน แพทย์ได้ทำการกรีดบาดแผลเพื่อนำ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เอาส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เก็ดระเบิดออกเป็นที่เรียบร้อย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ร.ต.อ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.หญิง ยุภาพร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ศิ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ริมุสิกะ อายุ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46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ปี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มีอาการหูอื้อข้างขวา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และมีอาการแน่นหน้าอก แพทย์ให้นอนสังเกตอาการ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ร.ต.อ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.หญิง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ศิร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ดา ริยาพันธ์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อายุ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43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ปี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มีอาการหูอื้อทั้งสองข้าง แน่นหน้าอก ปวดศีรษะ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แพทย์ให้นอนสังเกตอาการ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ส.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ต.ท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.หญิง อารีนา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บินสมิน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 อายุ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29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ปี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มีแผลถลอกที่ใบหน้าด้านซ้าย ต้นแขนซ้าย มีอาการปวดแขนซ้าย และแน่นหน้าอก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แพทย์ได้ทำความสะอาดแผล และให้นอนสังเกตอาการ</w:t>
      </w:r>
      <w:r w:rsidRPr="0041133E">
        <w:rPr>
          <w:rFonts w:ascii="Angsana New" w:eastAsia="Times New Roman" w:hAnsi="Angsana New" w:cs="Angsana New"/>
          <w:sz w:val="32"/>
          <w:szCs w:val="32"/>
        </w:rPr>
        <w:t>   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ส.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ต.ท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.หญิง รัตติกาล ดีชู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อายุ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31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ปี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มีอาการแน่นหน้าอกร้าวไปหลัง หายใจลำบาก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มีรอยช้ำบริเวณเข่าขวา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แพทย์ให้นอนสังเกตอาการ</w:t>
      </w:r>
      <w:r w:rsidRPr="0041133E">
        <w:rPr>
          <w:rFonts w:ascii="Angsana New" w:eastAsia="Times New Roman" w:hAnsi="Angsana New" w:cs="Angsana New"/>
          <w:sz w:val="32"/>
          <w:szCs w:val="32"/>
        </w:rPr>
        <w:t>   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ด.ต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.พยุงศักดิ์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สุวรรณปักษ์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อายุ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50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ปี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มีอาการมึนศีรษะ หูอื้อ แน่นหน้าอก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แพทย์ให้นอนสังเกตอาการ</w:t>
      </w:r>
      <w:r w:rsidRPr="0041133E">
        <w:rPr>
          <w:rFonts w:ascii="Angsana New" w:eastAsia="Times New Roman" w:hAnsi="Angsana New" w:cs="Angsana New"/>
          <w:sz w:val="32"/>
          <w:szCs w:val="32"/>
        </w:rPr>
        <w:t>   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ด.ต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.สมพงศ์ เขี้ยวด้วง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อายุ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52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ปี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มีอาการมึนศีรษะ หูอื้อ แน่นหน้าอก แพทย์ให้นอนสังเกตอาการ และ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proofErr w:type="spellStart"/>
      <w:r w:rsidRPr="0041133E">
        <w:rPr>
          <w:rFonts w:ascii="Angsana New" w:eastAsia="Times New Roman" w:hAnsi="Angsana New" w:cs="Angsana New"/>
          <w:sz w:val="32"/>
          <w:szCs w:val="32"/>
          <w:cs/>
        </w:rPr>
        <w:t>ร.ต.ท</w:t>
      </w:r>
      <w:proofErr w:type="spellEnd"/>
      <w:r w:rsidRPr="0041133E">
        <w:rPr>
          <w:rFonts w:ascii="Angsana New" w:eastAsia="Times New Roman" w:hAnsi="Angsana New" w:cs="Angsana New"/>
          <w:sz w:val="32"/>
          <w:szCs w:val="32"/>
          <w:cs/>
        </w:rPr>
        <w:t>.สมนึก แก้วหมุน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มีบาดแผลโดนเศษกระเบื้องกระเด็นบาดที่บริเวณหน้าผากซ้าย แพทย์ได้ทำการเย็บบาดแผล และให้นอนสังเกตอาการ</w:t>
      </w:r>
      <w:r w:rsidRPr="0041133E">
        <w:rPr>
          <w:rFonts w:ascii="Angsana New" w:eastAsia="Times New Roman" w:hAnsi="Angsana New" w:cs="Angsana New"/>
          <w:sz w:val="32"/>
          <w:szCs w:val="32"/>
        </w:rPr>
        <w:t> </w:t>
      </w:r>
    </w:p>
    <w:p w:rsidR="0041133E" w:rsidRDefault="0041133E" w:rsidP="004113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โดย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เหตุการณ์ดังกล่าว คนร้ายได้ลอบวางระเบิดแสวงเครื่องที่ติดตั้งในรถยนต์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นำมาจอดไว้บริเวณที่เกิดเหตุ บริเวณริมถนนสายชนบท บ้านนิคม หมู่ที่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3 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ต.ท่าม่วง อำเภอเทพา จังหวัดสงขลา และจุดชนวนระเบิดขึ้น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เป็นเหตุให้มีผู้ได้รับบาดเจ็บ เหตุเกิดเมื่อเวลาประมาณ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05.50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น.ของวันที่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8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 xml:space="preserve">มกราคม </w:t>
      </w:r>
      <w:r w:rsidRPr="0041133E">
        <w:rPr>
          <w:rFonts w:ascii="Angsana New" w:eastAsia="Times New Roman" w:hAnsi="Angsana New" w:cs="Angsana New"/>
          <w:sz w:val="32"/>
          <w:szCs w:val="32"/>
        </w:rPr>
        <w:t xml:space="preserve">2562 </w:t>
      </w:r>
      <w:r w:rsidRPr="0041133E">
        <w:rPr>
          <w:rFonts w:ascii="Angsana New" w:eastAsia="Times New Roman" w:hAnsi="Angsana New" w:cs="Angsana New"/>
          <w:sz w:val="32"/>
          <w:szCs w:val="32"/>
          <w:cs/>
        </w:rPr>
        <w:t>ที่ผ่านมา</w:t>
      </w:r>
      <w:r w:rsidRPr="0041133E">
        <w:rPr>
          <w:rFonts w:ascii="Angsana New" w:eastAsia="Times New Roman" w:hAnsi="Angsana New" w:cs="Angsana New"/>
          <w:sz w:val="32"/>
          <w:szCs w:val="32"/>
        </w:rPr>
        <w:t>  </w:t>
      </w:r>
    </w:p>
    <w:p w:rsidR="0041133E" w:rsidRPr="0041133E" w:rsidRDefault="0041133E" w:rsidP="0041133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รุ่งสุรีย์ กิตติกุลสวัสดิ์ ภาพ-ข่าว 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สทท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>.ยะลา</w:t>
      </w:r>
      <w:bookmarkEnd w:id="0"/>
    </w:p>
    <w:sectPr w:rsidR="0041133E" w:rsidRPr="00411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3E"/>
    <w:rsid w:val="0041133E"/>
    <w:rsid w:val="00B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EDIT2</dc:creator>
  <cp:lastModifiedBy>EDIT2</cp:lastModifiedBy>
  <cp:revision>1</cp:revision>
  <dcterms:created xsi:type="dcterms:W3CDTF">2019-01-09T03:27:00Z</dcterms:created>
  <dcterms:modified xsi:type="dcterms:W3CDTF">2019-01-09T03:34:00Z</dcterms:modified>
</cp:coreProperties>
</file>